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</w:pPr>
      <w:bookmarkStart w:id="0" w:name="_GoBack"/>
      <w:bookmarkEnd w:id="0"/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95300" cy="419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ЛЕНИНГРАДСКАЯ ОБЛАСТЬ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82794" w:rsidRPr="00470284" w:rsidRDefault="00D82794" w:rsidP="00D82794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16.05.2025</w:t>
      </w:r>
      <w:r w:rsidRPr="00676723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D82794" w:rsidRPr="00676723" w:rsidTr="00DF2F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муниципальной  программы реализации инициативных проектов на территории </w:t>
            </w:r>
            <w:proofErr w:type="spellStart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 w:rsidR="000F0886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на 2026</w:t>
            </w: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D82794" w:rsidRPr="00676723" w:rsidTr="00DF2F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82794" w:rsidRPr="00676723" w:rsidRDefault="00D82794" w:rsidP="00D82794">
      <w:pPr>
        <w:pStyle w:val="a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676723">
        <w:rPr>
          <w:rFonts w:ascii="Times New Roman CYR" w:hAnsi="Times New Roman CYR" w:cs="Times New Roman CYR"/>
          <w:sz w:val="28"/>
          <w:szCs w:val="28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</w:t>
      </w:r>
      <w:r w:rsidRPr="00676723">
        <w:rPr>
          <w:rFonts w:ascii="Times New Roman" w:hAnsi="Times New Roman" w:cs="Times New Roman"/>
          <w:sz w:val="28"/>
          <w:szCs w:val="28"/>
        </w:rPr>
        <w:t xml:space="preserve"> </w:t>
      </w:r>
      <w:r w:rsidRPr="0067672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областным законом от 16.02.2024 №10-оз «О содействии участию населения в осуществлении местного самоуправления в Ленинградской области», </w:t>
      </w:r>
      <w:r w:rsidRPr="00676723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Pr="0067672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676723">
        <w:rPr>
          <w:rFonts w:ascii="Times New Roman" w:hAnsi="Times New Roman" w:cs="Times New Roman"/>
          <w:sz w:val="28"/>
          <w:szCs w:val="28"/>
        </w:rPr>
        <w:t xml:space="preserve"> сельского поселения от 25.03.2024г. № 205«Об утверждении П</w:t>
      </w:r>
      <w:r w:rsidRPr="00676723">
        <w:rPr>
          <w:rFonts w:ascii="Times New Roman" w:hAnsi="Times New Roman" w:cs="Times New Roman"/>
          <w:bCs/>
          <w:sz w:val="28"/>
          <w:szCs w:val="28"/>
        </w:rPr>
        <w:t xml:space="preserve"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</w:r>
      <w:proofErr w:type="spellStart"/>
      <w:r w:rsidRPr="00676723">
        <w:rPr>
          <w:rFonts w:ascii="Times New Roman" w:hAnsi="Times New Roman" w:cs="Times New Roman"/>
          <w:bCs/>
          <w:sz w:val="28"/>
          <w:szCs w:val="28"/>
        </w:rPr>
        <w:t>Торковичское</w:t>
      </w:r>
      <w:proofErr w:type="spellEnd"/>
      <w:r w:rsidRPr="0067672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</w:t>
      </w:r>
    </w:p>
    <w:p w:rsidR="00D82794" w:rsidRPr="00676723" w:rsidRDefault="00D82794" w:rsidP="00D8279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6723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ПОСТАНОВЛЯЮ: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>1.</w:t>
      </w:r>
      <w:r w:rsidRPr="00676723">
        <w:rPr>
          <w:rFonts w:ascii="Times New Roman CYR" w:hAnsi="Times New Roman CYR" w:cs="Times New Roman CYR"/>
          <w:sz w:val="28"/>
          <w:szCs w:val="28"/>
        </w:rPr>
        <w:tab/>
        <w:t xml:space="preserve">Утвердить муниципальную   программу «Реализация инициативных проектов на территории </w:t>
      </w: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</w:t>
      </w:r>
      <w:r w:rsidR="000F0886">
        <w:rPr>
          <w:rFonts w:ascii="Times New Roman CYR" w:hAnsi="Times New Roman CYR" w:cs="Times New Roman CYR"/>
          <w:sz w:val="28"/>
          <w:szCs w:val="28"/>
        </w:rPr>
        <w:t>кого</w:t>
      </w:r>
      <w:proofErr w:type="spellEnd"/>
      <w:r w:rsidR="000F08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2026</w:t>
      </w:r>
      <w:r w:rsidRPr="00676723">
        <w:rPr>
          <w:rFonts w:ascii="Times New Roman CYR" w:hAnsi="Times New Roman CYR" w:cs="Times New Roman CYR"/>
          <w:sz w:val="28"/>
          <w:szCs w:val="28"/>
        </w:rPr>
        <w:t xml:space="preserve"> год» (приложение 1). 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>2.</w:t>
      </w:r>
      <w:r w:rsidRPr="00676723">
        <w:rPr>
          <w:rFonts w:ascii="Times New Roman CYR" w:hAnsi="Times New Roman CYR" w:cs="Times New Roman CYR"/>
          <w:sz w:val="28"/>
          <w:szCs w:val="28"/>
        </w:rPr>
        <w:tab/>
        <w:t xml:space="preserve">Утвердить Планы мероприятий (дорожные карты) администрации муниципального образования </w:t>
      </w: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Торковичское</w:t>
      </w:r>
      <w:proofErr w:type="spellEnd"/>
      <w:r w:rsidRPr="00676723">
        <w:rPr>
          <w:rFonts w:ascii="Times New Roman CYR" w:hAnsi="Times New Roman CYR" w:cs="Times New Roman CYR"/>
          <w:sz w:val="28"/>
          <w:szCs w:val="28"/>
        </w:rPr>
        <w:t xml:space="preserve"> сельское поселение (приложение 2, 3) 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>3.</w:t>
      </w:r>
      <w:r w:rsidRPr="00676723">
        <w:rPr>
          <w:rFonts w:ascii="Times New Roman CYR" w:hAnsi="Times New Roman CYR" w:cs="Times New Roman CYR"/>
          <w:sz w:val="28"/>
          <w:szCs w:val="28"/>
        </w:rPr>
        <w:tab/>
        <w:t xml:space="preserve">Финансирование мероприятий   муниципальной   программы «Реализация инициативных проектов на территории </w:t>
      </w: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</w:t>
      </w:r>
      <w:r w:rsidR="000F0886">
        <w:rPr>
          <w:rFonts w:ascii="Times New Roman CYR" w:hAnsi="Times New Roman CYR" w:cs="Times New Roman CYR"/>
          <w:sz w:val="28"/>
          <w:szCs w:val="28"/>
        </w:rPr>
        <w:t>кого</w:t>
      </w:r>
      <w:proofErr w:type="spellEnd"/>
      <w:r w:rsidR="000F08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2026</w:t>
      </w:r>
      <w:r w:rsidRPr="00676723">
        <w:rPr>
          <w:rFonts w:ascii="Times New Roman CYR" w:hAnsi="Times New Roman CYR" w:cs="Times New Roman CYR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67672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соответствующий финансовый год.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>4.</w:t>
      </w:r>
      <w:r w:rsidRPr="00676723">
        <w:rPr>
          <w:rFonts w:ascii="Times New Roman CYR" w:hAnsi="Times New Roman CYR" w:cs="Times New Roman CYR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676723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>5.</w:t>
      </w:r>
      <w:r w:rsidRPr="00676723">
        <w:rPr>
          <w:rFonts w:ascii="Times New Roman CYR" w:hAnsi="Times New Roman CYR" w:cs="Times New Roman CYR"/>
          <w:sz w:val="28"/>
          <w:szCs w:val="28"/>
        </w:rPr>
        <w:tab/>
        <w:t xml:space="preserve">Контроль за исполнением постановления оставляю за собой. 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676723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</w:t>
      </w:r>
      <w:proofErr w:type="spellStart"/>
      <w:r w:rsidR="000F0886">
        <w:rPr>
          <w:rFonts w:ascii="Times New Roman CYR" w:hAnsi="Times New Roman CYR" w:cs="Times New Roman CYR"/>
          <w:sz w:val="28"/>
          <w:szCs w:val="28"/>
        </w:rPr>
        <w:t>В.Е.Перфильев</w:t>
      </w:r>
      <w:proofErr w:type="spellEnd"/>
      <w:r w:rsidRPr="00676723">
        <w:rPr>
          <w:rFonts w:ascii="Times New Roman CYR" w:hAnsi="Times New Roman CYR" w:cs="Times New Roman CYR"/>
          <w:sz w:val="28"/>
          <w:szCs w:val="28"/>
        </w:rPr>
        <w:tab/>
      </w:r>
      <w:r w:rsidRPr="00676723">
        <w:rPr>
          <w:rFonts w:ascii="Times New Roman CYR" w:hAnsi="Times New Roman CYR" w:cs="Times New Roman CYR"/>
          <w:sz w:val="28"/>
          <w:szCs w:val="28"/>
        </w:rPr>
        <w:tab/>
      </w:r>
      <w:r w:rsidRPr="00676723">
        <w:rPr>
          <w:rFonts w:ascii="Times New Roman CYR" w:hAnsi="Times New Roman CYR" w:cs="Times New Roman CYR"/>
          <w:sz w:val="28"/>
          <w:szCs w:val="28"/>
        </w:rPr>
        <w:tab/>
      </w:r>
      <w:r w:rsidRPr="00676723">
        <w:rPr>
          <w:rFonts w:ascii="Times New Roman CYR" w:hAnsi="Times New Roman CYR" w:cs="Times New Roman CYR"/>
          <w:sz w:val="28"/>
          <w:szCs w:val="28"/>
        </w:rPr>
        <w:tab/>
      </w:r>
      <w:r w:rsidRPr="00676723">
        <w:rPr>
          <w:rFonts w:ascii="Times New Roman CYR" w:hAnsi="Times New Roman CYR" w:cs="Times New Roman CYR"/>
          <w:sz w:val="28"/>
          <w:szCs w:val="28"/>
        </w:rPr>
        <w:tab/>
      </w:r>
      <w:r w:rsidRPr="00676723"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582013" w:rsidRDefault="00582013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2013" w:rsidRDefault="00582013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676723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F0886">
        <w:rPr>
          <w:rFonts w:ascii="Times New Roman CYR" w:hAnsi="Times New Roman CYR" w:cs="Times New Roman CYR"/>
          <w:b/>
          <w:bCs/>
          <w:sz w:val="28"/>
          <w:szCs w:val="28"/>
        </w:rPr>
        <w:t>16.05.2025</w:t>
      </w:r>
      <w:r w:rsidRPr="00676723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№3</w:t>
      </w:r>
      <w:r w:rsidR="000F088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6723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 программа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 xml:space="preserve">«Реализация инициативных проектов на территории </w:t>
      </w: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</w:t>
      </w:r>
      <w:r w:rsidR="000F0886">
        <w:rPr>
          <w:rFonts w:ascii="Times New Roman CYR" w:hAnsi="Times New Roman CYR" w:cs="Times New Roman CYR"/>
          <w:sz w:val="28"/>
          <w:szCs w:val="28"/>
        </w:rPr>
        <w:t>кого</w:t>
      </w:r>
      <w:proofErr w:type="spellEnd"/>
      <w:r w:rsidR="000F08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2026</w:t>
      </w:r>
      <w:r w:rsidRPr="00676723">
        <w:rPr>
          <w:rFonts w:ascii="Times New Roman CYR" w:hAnsi="Times New Roman CYR" w:cs="Times New Roman CYR"/>
          <w:sz w:val="28"/>
          <w:szCs w:val="28"/>
        </w:rPr>
        <w:t xml:space="preserve"> год»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76723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 программы </w:t>
      </w:r>
    </w:p>
    <w:p w:rsidR="00D82794" w:rsidRPr="00676723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6723">
        <w:rPr>
          <w:rFonts w:ascii="Times New Roman CYR" w:hAnsi="Times New Roman CYR" w:cs="Times New Roman CYR"/>
          <w:sz w:val="28"/>
          <w:szCs w:val="28"/>
        </w:rPr>
        <w:t xml:space="preserve">«Реализация инициативных проектов на территории </w:t>
      </w:r>
      <w:proofErr w:type="spellStart"/>
      <w:r w:rsidRPr="00676723">
        <w:rPr>
          <w:rFonts w:ascii="Times New Roman CYR" w:hAnsi="Times New Roman CYR" w:cs="Times New Roman CYR"/>
          <w:sz w:val="28"/>
          <w:szCs w:val="28"/>
        </w:rPr>
        <w:t>Торковичс</w:t>
      </w:r>
      <w:r w:rsidR="000F0886">
        <w:rPr>
          <w:rFonts w:ascii="Times New Roman CYR" w:hAnsi="Times New Roman CYR" w:cs="Times New Roman CYR"/>
          <w:sz w:val="28"/>
          <w:szCs w:val="28"/>
        </w:rPr>
        <w:t>кого</w:t>
      </w:r>
      <w:proofErr w:type="spellEnd"/>
      <w:r w:rsidR="000F08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2026</w:t>
      </w:r>
      <w:r w:rsidRPr="00676723">
        <w:rPr>
          <w:rFonts w:ascii="Times New Roman CYR" w:hAnsi="Times New Roman CYR" w:cs="Times New Roman CYR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9"/>
        <w:gridCol w:w="6941"/>
      </w:tblGrid>
      <w:tr w:rsidR="00D82794" w:rsidRPr="00676723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Полное наименование 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программа «Реализация инициативных проектов на территории </w:t>
            </w:r>
            <w:proofErr w:type="spellStart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Торковичс</w:t>
            </w:r>
            <w:r w:rsidR="000F0886">
              <w:rPr>
                <w:rFonts w:ascii="Times New Roman CYR" w:hAnsi="Times New Roman CYR" w:cs="Times New Roman CYR"/>
                <w:sz w:val="28"/>
                <w:szCs w:val="28"/>
              </w:rPr>
              <w:t>кого</w:t>
            </w:r>
            <w:proofErr w:type="spellEnd"/>
            <w:r w:rsidR="000F0886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на 2026</w:t>
            </w: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год» (далее - Программа)</w:t>
            </w:r>
          </w:p>
        </w:tc>
      </w:tr>
      <w:tr w:rsidR="00D82794" w:rsidRPr="00676723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Основание для  разработки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676723">
              <w:rPr>
                <w:szCs w:val="28"/>
              </w:rPr>
              <w:t xml:space="preserve"> </w:t>
            </w:r>
            <w:r w:rsidRPr="00676723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Областной закон от 16.02.2024 №10-оз «О содействии участию населения в осуществлении местного самоуправления в Ленинградской области»,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Торковичское</w:t>
            </w:r>
            <w:proofErr w:type="spellEnd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сельское поселение </w:t>
            </w:r>
            <w:proofErr w:type="spellStart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Лужского</w:t>
            </w:r>
            <w:proofErr w:type="spellEnd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Pr="00676723">
              <w:rPr>
                <w:rFonts w:ascii="Times New Roman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Pr="006767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25.03.2024г. № 205«Об утверждении П</w:t>
            </w:r>
            <w:r w:rsidRPr="0067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МО </w:t>
            </w:r>
            <w:proofErr w:type="spellStart"/>
            <w:r w:rsidRPr="00676723">
              <w:rPr>
                <w:rFonts w:ascii="Times New Roman" w:hAnsi="Times New Roman" w:cs="Times New Roman"/>
                <w:bCs/>
                <w:sz w:val="28"/>
                <w:szCs w:val="28"/>
              </w:rPr>
              <w:t>Торковичское</w:t>
            </w:r>
            <w:proofErr w:type="spellEnd"/>
            <w:r w:rsidRPr="00676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поселение»,</w:t>
            </w:r>
          </w:p>
        </w:tc>
      </w:tr>
      <w:tr w:rsidR="00D82794" w:rsidRPr="00676723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</w:p>
        </w:tc>
      </w:tr>
      <w:tr w:rsidR="00D82794" w:rsidRPr="00676723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Представитель Заказчика 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D82794" w:rsidRPr="00676723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- создание комфортных условий жизни в сельской местности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D82794" w:rsidRPr="00676723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794" w:rsidRPr="00676723" w:rsidRDefault="00D82794" w:rsidP="00DF2FA5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2-3 кв.2026</w:t>
            </w:r>
            <w:r w:rsidRPr="0067672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</w:t>
            </w:r>
          </w:p>
          <w:p w:rsidR="00D82794" w:rsidRPr="00676723" w:rsidRDefault="00D82794" w:rsidP="00DF2FA5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82794" w:rsidTr="00DF2FA5">
        <w:trPr>
          <w:trHeight w:val="3823"/>
        </w:trPr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Источники финансирования</w:t>
            </w:r>
          </w:p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Объем бюджетных ассигнований на реализацию инициативного проекта, выдвинутого ТОС «Раздолье», составляет</w:t>
            </w:r>
          </w:p>
          <w:p w:rsidR="00D82794" w:rsidRPr="00DD12B9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1113352,00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рублей, в том числе:</w:t>
            </w:r>
          </w:p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бюджета Ленинградской области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1013150,00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руб.</w:t>
            </w:r>
          </w:p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100202,00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руб.</w:t>
            </w:r>
          </w:p>
          <w:p w:rsidR="00D82794" w:rsidRPr="00DD12B9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Объем бюджетных ассигнований на реализацию инициативного проекта, выдвинутого общественным советом, составляет 125000,00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рублей, в том числе:</w:t>
            </w:r>
          </w:p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бюджета Ленинградской области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113750,00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руб.</w:t>
            </w:r>
          </w:p>
          <w:p w:rsidR="00D82794" w:rsidRPr="00A94715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местного бюджета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11250,00</w:t>
            </w:r>
            <w:r w:rsidRPr="00DD12B9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руб.</w:t>
            </w:r>
          </w:p>
        </w:tc>
      </w:tr>
      <w:tr w:rsidR="00D82794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BC372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724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BC372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724">
              <w:rPr>
                <w:rFonts w:ascii="Times New Roman CYR" w:hAnsi="Times New Roman CYR" w:cs="Times New Roman CYR"/>
                <w:sz w:val="28"/>
                <w:szCs w:val="28"/>
              </w:rPr>
              <w:t>К окончанию реализации Программы планируется:</w:t>
            </w:r>
          </w:p>
          <w:p w:rsidR="00D82794" w:rsidRPr="00BC372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724">
              <w:rPr>
                <w:rFonts w:ascii="Times New Roman CYR" w:hAnsi="Times New Roman CYR" w:cs="Times New Roman CYR"/>
                <w:sz w:val="28"/>
                <w:szCs w:val="28"/>
              </w:rPr>
              <w:t>Улучшение качества   дорог в сельской местности.</w:t>
            </w:r>
          </w:p>
        </w:tc>
      </w:tr>
      <w:tr w:rsidR="00D82794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Pr="00BC372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3724">
              <w:rPr>
                <w:rFonts w:ascii="Times New Roman CYR" w:hAnsi="Times New Roman CYR" w:cs="Times New Roman CYR"/>
                <w:sz w:val="28"/>
                <w:szCs w:val="28"/>
              </w:rPr>
              <w:t>Доступность дорог в поселении для комфортного передвижения пешеходов и  беспрепятственного проезда транспорта.</w:t>
            </w:r>
          </w:p>
        </w:tc>
      </w:tr>
      <w:tr w:rsidR="00D82794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D82794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D82794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D82794" w:rsidTr="00DF2FA5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контроля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 исполнением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основных пробл</w:t>
      </w:r>
      <w:r w:rsidRPr="00BC3724">
        <w:rPr>
          <w:rFonts w:ascii="Times New Roman CYR" w:hAnsi="Times New Roman CYR" w:cs="Times New Roman CYR"/>
          <w:sz w:val="28"/>
          <w:szCs w:val="28"/>
        </w:rPr>
        <w:t>ем развития сельских территорий, на решение которых направлена реализация Программы, относится неудовлетворительное состояние   дорог.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обеспечение комфортного проживания в  сельских населенных пунктах;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Реализацию Программы предполагается осуществить в 2026 году. 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4. Основные мероприятия Программы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мероприятия Программы направлены на комфортное проживания на  территории сельских населенных пунктов (приложение).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C3724">
        <w:rPr>
          <w:rFonts w:ascii="Times New Roman CYR" w:hAnsi="Times New Roman CYR" w:cs="Times New Roman CYR"/>
          <w:sz w:val="28"/>
          <w:szCs w:val="28"/>
        </w:rPr>
        <w:t xml:space="preserve">Реализация  мероприятий Программы  будет способствовать улучшению состояния грунтовых дорог в населенных пунктах </w:t>
      </w:r>
      <w:proofErr w:type="spellStart"/>
      <w:r w:rsidRPr="00BC3724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BC3724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Default="00D82794" w:rsidP="00D82794">
      <w:pPr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D82794" w:rsidSect="00A94715">
          <w:pgSz w:w="11906" w:h="16838"/>
          <w:pgMar w:top="851" w:right="851" w:bottom="567" w:left="1701" w:header="709" w:footer="709" w:gutter="0"/>
          <w:cols w:space="720"/>
        </w:sect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794" w:rsidRPr="007D5A1A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5A1A">
        <w:rPr>
          <w:rFonts w:ascii="Times New Roman CYR" w:hAnsi="Times New Roman CYR" w:cs="Times New Roman CYR"/>
          <w:sz w:val="24"/>
          <w:szCs w:val="24"/>
        </w:rPr>
        <w:t>Приложение  № 2</w:t>
      </w:r>
    </w:p>
    <w:p w:rsidR="00D82794" w:rsidRPr="007D5A1A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82794" w:rsidRPr="007D5A1A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D82794" w:rsidRPr="00470284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 w:rsidRPr="0047028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от </w:t>
      </w:r>
      <w:r w:rsidR="000F0886">
        <w:rPr>
          <w:rFonts w:ascii="Times New Roman CYR" w:hAnsi="Times New Roman CYR" w:cs="Times New Roman CYR"/>
          <w:b/>
          <w:bCs/>
          <w:sz w:val="28"/>
          <w:szCs w:val="28"/>
        </w:rPr>
        <w:t>16.05.2025</w:t>
      </w:r>
      <w:r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0F088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D82794" w:rsidRPr="000F0886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F0886">
        <w:rPr>
          <w:rFonts w:ascii="Times New Roman CYR" w:hAnsi="Times New Roman CYR" w:cs="Times New Roman CYR"/>
          <w:sz w:val="28"/>
          <w:szCs w:val="28"/>
        </w:rPr>
        <w:t xml:space="preserve">«Реализация инициативных проектов на территории </w:t>
      </w:r>
      <w:proofErr w:type="spellStart"/>
      <w:r w:rsidRPr="000F0886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0F08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0F0886" w:rsidRPr="000F0886">
        <w:rPr>
          <w:rFonts w:ascii="Times New Roman CYR" w:hAnsi="Times New Roman CYR" w:cs="Times New Roman CYR"/>
          <w:sz w:val="28"/>
          <w:szCs w:val="28"/>
        </w:rPr>
        <w:t>на 2026</w:t>
      </w:r>
      <w:r w:rsidRPr="000F0886">
        <w:rPr>
          <w:rFonts w:ascii="Times New Roman CYR" w:hAnsi="Times New Roman CYR" w:cs="Times New Roman CYR"/>
          <w:sz w:val="28"/>
          <w:szCs w:val="28"/>
        </w:rPr>
        <w:t xml:space="preserve"> год»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инициативного проекта, выдвинутого ТОС «Раздолье»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W w:w="149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3413"/>
        <w:gridCol w:w="1124"/>
        <w:gridCol w:w="1557"/>
        <w:gridCol w:w="992"/>
        <w:gridCol w:w="1701"/>
        <w:gridCol w:w="1418"/>
        <w:gridCol w:w="1136"/>
        <w:gridCol w:w="3076"/>
      </w:tblGrid>
      <w:tr w:rsidR="00D82794" w:rsidTr="00DF2FA5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D82794" w:rsidTr="00DF2FA5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82794" w:rsidTr="00DF2FA5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82794" w:rsidTr="00DF2FA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0F0886" w:rsidTr="00DF2FA5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46A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C52168" w:rsidRDefault="000F0886" w:rsidP="0074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2168">
              <w:rPr>
                <w:rFonts w:ascii="Times New Roman" w:hAnsi="Times New Roman" w:cs="Times New Roman"/>
                <w:sz w:val="24"/>
                <w:szCs w:val="24"/>
              </w:rPr>
              <w:t>Ремонт уч</w:t>
            </w:r>
            <w:r w:rsidR="00BC3724" w:rsidRPr="00C52168">
              <w:rPr>
                <w:rFonts w:ascii="Times New Roman" w:hAnsi="Times New Roman" w:cs="Times New Roman"/>
                <w:sz w:val="24"/>
                <w:szCs w:val="24"/>
              </w:rPr>
              <w:t xml:space="preserve">астков дорог общего пользования </w:t>
            </w:r>
            <w:r w:rsidRPr="00C52168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п.Торковичи по ул.</w:t>
            </w:r>
            <w:r w:rsidR="00BC3724" w:rsidRPr="00C5216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C3724" w:rsidRPr="00C52168">
              <w:rPr>
                <w:rFonts w:ascii="Times New Roman" w:hAnsi="Times New Roman" w:cs="Times New Roman"/>
                <w:sz w:val="24"/>
                <w:szCs w:val="24"/>
              </w:rPr>
              <w:t xml:space="preserve">3-я Железнодорожная от д.31 до д.43  и ул. Луговая от д.2 до </w:t>
            </w:r>
            <w:r w:rsidR="00740115" w:rsidRPr="00C521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71CE0" w:rsidRPr="00C52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46A1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1 113 352,00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46A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1 013 150,00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100 202,00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46A1">
              <w:rPr>
                <w:rFonts w:ascii="Times New Roman CYR" w:hAnsi="Times New Roman CYR" w:cs="Times New Roman CYR"/>
                <w:sz w:val="24"/>
                <w:szCs w:val="24"/>
              </w:rPr>
              <w:t>- 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46A1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7546A1">
              <w:rPr>
                <w:rFonts w:ascii="Times New Roman CYR" w:hAnsi="Times New Roman CYR" w:cs="Times New Roman CYR"/>
                <w:sz w:val="24"/>
                <w:szCs w:val="24"/>
              </w:rPr>
              <w:t>Торковичского</w:t>
            </w:r>
            <w:proofErr w:type="spellEnd"/>
            <w:r w:rsidRPr="007546A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</w:tr>
      <w:tr w:rsidR="000F0886" w:rsidTr="00DF2FA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 на 2026</w:t>
            </w:r>
            <w:r w:rsidRPr="007546A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1 113 352,00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1 013 150,00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100 202,00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7546A1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7546A1" w:rsidRDefault="000F0886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794" w:rsidRDefault="00D82794" w:rsidP="00D82794"/>
    <w:p w:rsidR="00D82794" w:rsidRDefault="00D82794" w:rsidP="00D82794"/>
    <w:p w:rsidR="00D82794" w:rsidRPr="007D5A1A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Приложение  № 3</w:t>
      </w:r>
    </w:p>
    <w:p w:rsidR="00D82794" w:rsidRPr="007D5A1A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r w:rsidRPr="007D5A1A"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82794" w:rsidRPr="007D5A1A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D5A1A">
        <w:rPr>
          <w:rFonts w:ascii="Times New Roman CYR" w:hAnsi="Times New Roman CYR" w:cs="Times New Roman CYR"/>
          <w:sz w:val="24"/>
          <w:szCs w:val="24"/>
        </w:rPr>
        <w:t>Торковичского</w:t>
      </w:r>
      <w:proofErr w:type="spellEnd"/>
      <w:r w:rsidRPr="007D5A1A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D82794" w:rsidRPr="00470284" w:rsidRDefault="00D82794" w:rsidP="00D82794">
      <w:pPr>
        <w:autoSpaceDE w:val="0"/>
        <w:autoSpaceDN w:val="0"/>
        <w:adjustRightInd w:val="0"/>
        <w:spacing w:line="240" w:lineRule="auto"/>
        <w:ind w:left="4956" w:firstLine="225"/>
        <w:jc w:val="center"/>
        <w:rPr>
          <w:rFonts w:ascii="Times New Roman CYR" w:hAnsi="Times New Roman CYR" w:cs="Times New Roman CYR"/>
          <w:sz w:val="24"/>
          <w:szCs w:val="24"/>
        </w:rPr>
      </w:pPr>
      <w:r w:rsidRPr="00470284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от </w:t>
      </w:r>
      <w:r w:rsidR="000F0886">
        <w:rPr>
          <w:rFonts w:ascii="Times New Roman CYR" w:hAnsi="Times New Roman CYR" w:cs="Times New Roman CYR"/>
          <w:b/>
          <w:bCs/>
          <w:sz w:val="28"/>
          <w:szCs w:val="28"/>
        </w:rPr>
        <w:t>16.05.2025</w:t>
      </w:r>
      <w:r w:rsidRPr="00470284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0F0886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D82794" w:rsidRPr="000F0886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F0886">
        <w:rPr>
          <w:rFonts w:ascii="Times New Roman CYR" w:hAnsi="Times New Roman CYR" w:cs="Times New Roman CYR"/>
          <w:sz w:val="28"/>
          <w:szCs w:val="28"/>
        </w:rPr>
        <w:t xml:space="preserve">«Реализация инициативных проектов на территории </w:t>
      </w:r>
      <w:proofErr w:type="spellStart"/>
      <w:r w:rsidRPr="000F0886"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 w:rsidRPr="000F08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0F0886">
        <w:rPr>
          <w:rFonts w:ascii="Times New Roman CYR" w:hAnsi="Times New Roman CYR" w:cs="Times New Roman CYR"/>
          <w:sz w:val="28"/>
          <w:szCs w:val="28"/>
        </w:rPr>
        <w:t>на 2026</w:t>
      </w:r>
      <w:r w:rsidRPr="000F0886">
        <w:rPr>
          <w:rFonts w:ascii="Times New Roman CYR" w:hAnsi="Times New Roman CYR" w:cs="Times New Roman CYR"/>
          <w:sz w:val="28"/>
          <w:szCs w:val="28"/>
        </w:rPr>
        <w:t xml:space="preserve"> год»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инициативного проекта, выдвинутого общественным советом</w:t>
      </w: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W w:w="149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3413"/>
        <w:gridCol w:w="1124"/>
        <w:gridCol w:w="1417"/>
        <w:gridCol w:w="1220"/>
        <w:gridCol w:w="1474"/>
        <w:gridCol w:w="1417"/>
        <w:gridCol w:w="1276"/>
        <w:gridCol w:w="3076"/>
      </w:tblGrid>
      <w:tr w:rsidR="00D82794" w:rsidTr="000F0886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Планируемые объемы финансирования (рублей в ценах года реализации мероприятия)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D82794" w:rsidTr="000F0886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82794" w:rsidTr="000F0886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D82794" w:rsidTr="000F0886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794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D82794" w:rsidTr="000F0886">
        <w:trPr>
          <w:trHeight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2794" w:rsidRPr="00363C1F" w:rsidRDefault="00D82794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C1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Pr="00363C1F" w:rsidRDefault="000F0886" w:rsidP="000F08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C1F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Ремонт участков дорог по ул. Песочная и </w:t>
            </w:r>
            <w:r w:rsidR="00740115" w:rsidRPr="00363C1F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363C1F">
              <w:rPr>
                <w:rFonts w:ascii="Times New Roman CYR" w:hAnsi="Times New Roman CYR" w:cs="Times New Roman CYR"/>
                <w:sz w:val="24"/>
                <w:szCs w:val="24"/>
              </w:rPr>
              <w:t>Моховая</w:t>
            </w:r>
            <w:r w:rsidR="00D82794" w:rsidRPr="00363C1F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д.П</w:t>
            </w:r>
            <w:r w:rsidRPr="00363C1F">
              <w:rPr>
                <w:rFonts w:ascii="Times New Roman CYR" w:hAnsi="Times New Roman CYR" w:cs="Times New Roman CYR"/>
                <w:sz w:val="24"/>
                <w:szCs w:val="24"/>
              </w:rPr>
              <w:t>есочный Мох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Pr="000F0886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0F0886" w:rsidRPr="000F088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sz w:val="24"/>
                <w:szCs w:val="24"/>
              </w:rPr>
              <w:t>125 000,00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794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113 750,00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94" w:rsidRPr="000F0886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sz w:val="24"/>
                <w:szCs w:val="24"/>
              </w:rPr>
              <w:t>- 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794" w:rsidRPr="000F0886" w:rsidRDefault="00D82794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proofErr w:type="spellStart"/>
            <w:r w:rsidRPr="000F0886">
              <w:rPr>
                <w:rFonts w:ascii="Times New Roman CYR" w:hAnsi="Times New Roman CYR" w:cs="Times New Roman CYR"/>
                <w:sz w:val="24"/>
                <w:szCs w:val="24"/>
              </w:rPr>
              <w:t>Торковичского</w:t>
            </w:r>
            <w:proofErr w:type="spellEnd"/>
            <w:r w:rsidRPr="000F088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</w:tr>
      <w:tr w:rsidR="000F0886" w:rsidTr="000F088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 на 2026</w:t>
            </w:r>
            <w:r w:rsidRPr="000F08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125 000,00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113 750,00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0F0886" w:rsidRDefault="000F0886" w:rsidP="00A774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F0886">
              <w:rPr>
                <w:rFonts w:ascii="Times New Roman CYR" w:hAnsi="Times New Roman CYR" w:cs="Times New Roman CYR"/>
                <w:b/>
                <w:sz w:val="24"/>
                <w:szCs w:val="24"/>
              </w:rPr>
              <w:t>11 250,00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86" w:rsidRPr="006A209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2096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86" w:rsidRPr="000F0886" w:rsidRDefault="000F0886" w:rsidP="00DF2F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82794" w:rsidRDefault="00D82794" w:rsidP="00D8279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2794" w:rsidRDefault="00D82794" w:rsidP="00D8279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82794" w:rsidRDefault="00D82794" w:rsidP="00D82794"/>
    <w:p w:rsidR="00D82794" w:rsidRDefault="00D82794" w:rsidP="00D82794"/>
    <w:p w:rsidR="00D7580F" w:rsidRPr="00D82794" w:rsidRDefault="00D7580F" w:rsidP="00D82794"/>
    <w:sectPr w:rsidR="00D7580F" w:rsidRPr="00D82794" w:rsidSect="005E5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43E7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F42E0"/>
    <w:multiLevelType w:val="hybridMultilevel"/>
    <w:tmpl w:val="44666910"/>
    <w:lvl w:ilvl="0" w:tplc="DC3EF44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EC"/>
    <w:rsid w:val="000021E5"/>
    <w:rsid w:val="00032A20"/>
    <w:rsid w:val="00085B31"/>
    <w:rsid w:val="000F0886"/>
    <w:rsid w:val="000F756C"/>
    <w:rsid w:val="001305F0"/>
    <w:rsid w:val="001464A6"/>
    <w:rsid w:val="001771A7"/>
    <w:rsid w:val="00197239"/>
    <w:rsid w:val="001E15CF"/>
    <w:rsid w:val="001F088E"/>
    <w:rsid w:val="0025034F"/>
    <w:rsid w:val="00260E67"/>
    <w:rsid w:val="002E4B4D"/>
    <w:rsid w:val="003174FD"/>
    <w:rsid w:val="00320196"/>
    <w:rsid w:val="00363C1F"/>
    <w:rsid w:val="0039202F"/>
    <w:rsid w:val="0039420F"/>
    <w:rsid w:val="003C41B5"/>
    <w:rsid w:val="003F0DCE"/>
    <w:rsid w:val="00446B49"/>
    <w:rsid w:val="00461465"/>
    <w:rsid w:val="00470284"/>
    <w:rsid w:val="00471F0C"/>
    <w:rsid w:val="004A6559"/>
    <w:rsid w:val="004C140B"/>
    <w:rsid w:val="004C2EA4"/>
    <w:rsid w:val="004C597C"/>
    <w:rsid w:val="004E1501"/>
    <w:rsid w:val="00523DCB"/>
    <w:rsid w:val="00582013"/>
    <w:rsid w:val="005E50EC"/>
    <w:rsid w:val="006147FB"/>
    <w:rsid w:val="0064154F"/>
    <w:rsid w:val="00665815"/>
    <w:rsid w:val="00676723"/>
    <w:rsid w:val="006A2096"/>
    <w:rsid w:val="006A4830"/>
    <w:rsid w:val="006B1282"/>
    <w:rsid w:val="006D6447"/>
    <w:rsid w:val="00736E59"/>
    <w:rsid w:val="00740115"/>
    <w:rsid w:val="007546A1"/>
    <w:rsid w:val="0076333A"/>
    <w:rsid w:val="00767DBE"/>
    <w:rsid w:val="007C069E"/>
    <w:rsid w:val="007D5A1A"/>
    <w:rsid w:val="008011D3"/>
    <w:rsid w:val="00822FE4"/>
    <w:rsid w:val="008464E4"/>
    <w:rsid w:val="009275BF"/>
    <w:rsid w:val="00960CE7"/>
    <w:rsid w:val="009725A2"/>
    <w:rsid w:val="009740CE"/>
    <w:rsid w:val="009C41E6"/>
    <w:rsid w:val="009C65E3"/>
    <w:rsid w:val="009D3010"/>
    <w:rsid w:val="00A94715"/>
    <w:rsid w:val="00AE7641"/>
    <w:rsid w:val="00AF1450"/>
    <w:rsid w:val="00B36F8E"/>
    <w:rsid w:val="00B57501"/>
    <w:rsid w:val="00B64105"/>
    <w:rsid w:val="00B9501E"/>
    <w:rsid w:val="00BA2F96"/>
    <w:rsid w:val="00BA363B"/>
    <w:rsid w:val="00BB5F19"/>
    <w:rsid w:val="00BC1E4E"/>
    <w:rsid w:val="00BC3724"/>
    <w:rsid w:val="00BE414F"/>
    <w:rsid w:val="00C173E1"/>
    <w:rsid w:val="00C279C1"/>
    <w:rsid w:val="00C5179B"/>
    <w:rsid w:val="00C52168"/>
    <w:rsid w:val="00C6065C"/>
    <w:rsid w:val="00C700B2"/>
    <w:rsid w:val="00CA6922"/>
    <w:rsid w:val="00CC08FB"/>
    <w:rsid w:val="00CC2057"/>
    <w:rsid w:val="00CE0628"/>
    <w:rsid w:val="00D26192"/>
    <w:rsid w:val="00D7580F"/>
    <w:rsid w:val="00D76F25"/>
    <w:rsid w:val="00D82794"/>
    <w:rsid w:val="00D8357D"/>
    <w:rsid w:val="00D9320B"/>
    <w:rsid w:val="00DB17FC"/>
    <w:rsid w:val="00DC2A0A"/>
    <w:rsid w:val="00DD12B9"/>
    <w:rsid w:val="00DD3917"/>
    <w:rsid w:val="00DE2E65"/>
    <w:rsid w:val="00E45182"/>
    <w:rsid w:val="00E676DC"/>
    <w:rsid w:val="00E71CE0"/>
    <w:rsid w:val="00E77BAB"/>
    <w:rsid w:val="00EA2CE5"/>
    <w:rsid w:val="00EB1690"/>
    <w:rsid w:val="00EB40AB"/>
    <w:rsid w:val="00F35F25"/>
    <w:rsid w:val="00F56E1A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1CDE-536E-48EA-B6AC-E3ED57A2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5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41B5"/>
    <w:rPr>
      <w:color w:val="0000FF" w:themeColor="hyperlink"/>
      <w:u w:val="single"/>
    </w:rPr>
  </w:style>
  <w:style w:type="paragraph" w:styleId="a7">
    <w:name w:val="No Spacing"/>
    <w:uiPriority w:val="1"/>
    <w:qFormat/>
    <w:rsid w:val="003C41B5"/>
    <w:pPr>
      <w:spacing w:after="0" w:line="240" w:lineRule="auto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Microsoft Office</cp:lastModifiedBy>
  <cp:revision>4</cp:revision>
  <cp:lastPrinted>2025-05-28T06:29:00Z</cp:lastPrinted>
  <dcterms:created xsi:type="dcterms:W3CDTF">2025-05-27T10:48:00Z</dcterms:created>
  <dcterms:modified xsi:type="dcterms:W3CDTF">2025-05-28T06:29:00Z</dcterms:modified>
</cp:coreProperties>
</file>