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03" w:rsidRPr="001C3832" w:rsidRDefault="00EA1003" w:rsidP="00EA1003">
      <w:pPr>
        <w:jc w:val="center"/>
        <w:rPr>
          <w:b/>
          <w:szCs w:val="28"/>
        </w:rPr>
      </w:pPr>
      <w:r w:rsidRPr="001C3832">
        <w:rPr>
          <w:b/>
          <w:noProof/>
          <w:szCs w:val="28"/>
        </w:rPr>
        <w:drawing>
          <wp:inline distT="0" distB="0" distL="0" distR="0">
            <wp:extent cx="419100" cy="457200"/>
            <wp:effectExtent l="19050" t="0" r="0" b="0"/>
            <wp:docPr id="4"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5"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EA1003" w:rsidRPr="001C3832" w:rsidRDefault="00EA1003" w:rsidP="00EA1003">
      <w:pPr>
        <w:jc w:val="center"/>
        <w:rPr>
          <w:b/>
          <w:sz w:val="28"/>
          <w:szCs w:val="28"/>
        </w:rPr>
      </w:pPr>
      <w:r w:rsidRPr="001C3832">
        <w:rPr>
          <w:b/>
          <w:sz w:val="28"/>
          <w:szCs w:val="28"/>
        </w:rPr>
        <w:t>ЛЕНИНГРАДСКАЯ ОБЛАСТЬ</w:t>
      </w:r>
    </w:p>
    <w:p w:rsidR="00EA1003" w:rsidRPr="001C3832" w:rsidRDefault="00EA1003" w:rsidP="00EA1003">
      <w:pPr>
        <w:jc w:val="center"/>
        <w:rPr>
          <w:b/>
          <w:sz w:val="28"/>
          <w:szCs w:val="28"/>
        </w:rPr>
      </w:pPr>
      <w:r w:rsidRPr="001C3832">
        <w:rPr>
          <w:b/>
          <w:sz w:val="28"/>
          <w:szCs w:val="28"/>
        </w:rPr>
        <w:t>ЛУЖСКИЙ МУНИЦИПАЛЬНЫЙ РАЙОН</w:t>
      </w:r>
    </w:p>
    <w:p w:rsidR="00EA1003" w:rsidRPr="001C3832" w:rsidRDefault="00EA1003" w:rsidP="00EA1003">
      <w:pPr>
        <w:jc w:val="center"/>
        <w:rPr>
          <w:b/>
          <w:sz w:val="28"/>
          <w:szCs w:val="28"/>
        </w:rPr>
      </w:pPr>
      <w:r w:rsidRPr="001C3832">
        <w:rPr>
          <w:b/>
          <w:sz w:val="28"/>
          <w:szCs w:val="28"/>
        </w:rPr>
        <w:t>СОВЕТ ДЕПУТАТОВ ТОРКОВИЧСКОГО СЕЛЬСКОГО ПОСЕЛЕНИЯ</w:t>
      </w:r>
    </w:p>
    <w:p w:rsidR="00EA1003" w:rsidRPr="001C3832" w:rsidRDefault="00EA1003" w:rsidP="00EA1003">
      <w:pPr>
        <w:jc w:val="center"/>
        <w:rPr>
          <w:sz w:val="28"/>
          <w:szCs w:val="28"/>
        </w:rPr>
      </w:pPr>
    </w:p>
    <w:p w:rsidR="00EA1003" w:rsidRPr="001C3832" w:rsidRDefault="00EA1003" w:rsidP="00EA1003">
      <w:pPr>
        <w:rPr>
          <w:noProof/>
          <w:sz w:val="28"/>
          <w:szCs w:val="28"/>
        </w:rPr>
      </w:pPr>
      <w:r w:rsidRPr="001C3832">
        <w:rPr>
          <w:b/>
          <w:sz w:val="28"/>
          <w:szCs w:val="28"/>
        </w:rPr>
        <w:t xml:space="preserve">                                                       </w:t>
      </w:r>
      <w:r w:rsidRPr="001C3832">
        <w:rPr>
          <w:spacing w:val="12"/>
          <w:sz w:val="28"/>
          <w:szCs w:val="28"/>
        </w:rPr>
        <w:t>РЕШЕНИЕ</w:t>
      </w:r>
    </w:p>
    <w:p w:rsidR="00EA1003" w:rsidRPr="001C3832" w:rsidRDefault="00EA1003" w:rsidP="00EA1003">
      <w:pPr>
        <w:shd w:val="clear" w:color="auto" w:fill="FFFFFF"/>
        <w:ind w:right="10"/>
        <w:rPr>
          <w:spacing w:val="3"/>
          <w:sz w:val="28"/>
          <w:szCs w:val="28"/>
        </w:rPr>
      </w:pPr>
      <w:r>
        <w:rPr>
          <w:spacing w:val="3"/>
          <w:sz w:val="28"/>
          <w:szCs w:val="28"/>
        </w:rPr>
        <w:t>от  15.11.2022 г. № 154</w:t>
      </w:r>
    </w:p>
    <w:p w:rsidR="00EA1003" w:rsidRPr="001C3832" w:rsidRDefault="00EA1003" w:rsidP="00EA1003">
      <w:pPr>
        <w:shd w:val="clear" w:color="auto" w:fill="FFFFFF"/>
        <w:ind w:right="10"/>
        <w:rPr>
          <w:spacing w:val="3"/>
          <w:sz w:val="28"/>
          <w:szCs w:val="28"/>
        </w:rPr>
      </w:pPr>
      <w:r w:rsidRPr="001C3832">
        <w:rPr>
          <w:spacing w:val="3"/>
          <w:sz w:val="28"/>
          <w:szCs w:val="28"/>
        </w:rPr>
        <w:t>О</w:t>
      </w:r>
      <w:r>
        <w:rPr>
          <w:spacing w:val="3"/>
          <w:sz w:val="28"/>
          <w:szCs w:val="28"/>
        </w:rPr>
        <w:t xml:space="preserve"> внесении изменений</w:t>
      </w:r>
      <w:r w:rsidRPr="001C3832">
        <w:rPr>
          <w:spacing w:val="3"/>
          <w:sz w:val="28"/>
          <w:szCs w:val="28"/>
        </w:rPr>
        <w:t xml:space="preserve"> в решение</w:t>
      </w:r>
    </w:p>
    <w:p w:rsidR="00EA1003" w:rsidRPr="001C3832" w:rsidRDefault="00EA1003" w:rsidP="00EA1003">
      <w:pPr>
        <w:shd w:val="clear" w:color="auto" w:fill="FFFFFF"/>
        <w:ind w:right="10"/>
        <w:rPr>
          <w:spacing w:val="3"/>
          <w:sz w:val="28"/>
          <w:szCs w:val="28"/>
        </w:rPr>
      </w:pPr>
      <w:r w:rsidRPr="001C3832">
        <w:rPr>
          <w:spacing w:val="3"/>
          <w:sz w:val="28"/>
          <w:szCs w:val="28"/>
        </w:rPr>
        <w:t xml:space="preserve">Совета депутатов </w:t>
      </w:r>
      <w:proofErr w:type="spellStart"/>
      <w:r w:rsidRPr="001C3832">
        <w:rPr>
          <w:spacing w:val="3"/>
          <w:sz w:val="28"/>
          <w:szCs w:val="28"/>
        </w:rPr>
        <w:t>Торковичского</w:t>
      </w:r>
      <w:proofErr w:type="spellEnd"/>
      <w:r w:rsidRPr="001C3832">
        <w:rPr>
          <w:spacing w:val="3"/>
          <w:sz w:val="28"/>
          <w:szCs w:val="28"/>
        </w:rPr>
        <w:t xml:space="preserve"> сельского поселения</w:t>
      </w:r>
    </w:p>
    <w:p w:rsidR="00EA1003" w:rsidRPr="00EA1003" w:rsidRDefault="00EA1003" w:rsidP="00EA1003">
      <w:pPr>
        <w:pStyle w:val="a6"/>
        <w:spacing w:before="0" w:beforeAutospacing="0" w:after="0" w:afterAutospacing="0"/>
        <w:jc w:val="both"/>
        <w:rPr>
          <w:b/>
          <w:sz w:val="28"/>
          <w:szCs w:val="28"/>
        </w:rPr>
      </w:pPr>
      <w:r>
        <w:rPr>
          <w:spacing w:val="3"/>
          <w:sz w:val="28"/>
          <w:szCs w:val="28"/>
        </w:rPr>
        <w:t>№ 136 от 16.08.2018</w:t>
      </w:r>
      <w:r w:rsidRPr="001C3832">
        <w:rPr>
          <w:spacing w:val="3"/>
          <w:sz w:val="28"/>
          <w:szCs w:val="28"/>
        </w:rPr>
        <w:t xml:space="preserve"> г. «</w:t>
      </w:r>
      <w:r w:rsidRPr="00EA1003">
        <w:rPr>
          <w:rStyle w:val="a7"/>
          <w:b w:val="0"/>
          <w:sz w:val="28"/>
          <w:szCs w:val="28"/>
        </w:rPr>
        <w:t>Об утверждении основных положений</w:t>
      </w:r>
      <w:r w:rsidRPr="00EA1003">
        <w:rPr>
          <w:b/>
          <w:sz w:val="28"/>
          <w:szCs w:val="28"/>
        </w:rPr>
        <w:t xml:space="preserve"> </w:t>
      </w:r>
      <w:r w:rsidRPr="00EA1003">
        <w:rPr>
          <w:rStyle w:val="a7"/>
          <w:b w:val="0"/>
          <w:sz w:val="28"/>
          <w:szCs w:val="28"/>
        </w:rPr>
        <w:t>о порядке управления и распоряжения имуществом</w:t>
      </w:r>
      <w:r w:rsidRPr="00EA1003">
        <w:rPr>
          <w:b/>
          <w:sz w:val="28"/>
          <w:szCs w:val="28"/>
        </w:rPr>
        <w:t xml:space="preserve"> </w:t>
      </w:r>
      <w:r w:rsidRPr="00EA1003">
        <w:rPr>
          <w:rStyle w:val="a7"/>
          <w:b w:val="0"/>
          <w:sz w:val="28"/>
          <w:szCs w:val="28"/>
        </w:rPr>
        <w:t>муниципального образования</w:t>
      </w:r>
    </w:p>
    <w:p w:rsidR="00EA1003" w:rsidRPr="001C3832" w:rsidRDefault="00EA1003" w:rsidP="00EA1003">
      <w:pPr>
        <w:jc w:val="both"/>
        <w:rPr>
          <w:sz w:val="28"/>
          <w:szCs w:val="28"/>
        </w:rPr>
      </w:pPr>
      <w:proofErr w:type="spellStart"/>
      <w:r w:rsidRPr="00EA1003">
        <w:rPr>
          <w:rStyle w:val="a7"/>
          <w:b w:val="0"/>
          <w:sz w:val="28"/>
          <w:szCs w:val="28"/>
        </w:rPr>
        <w:t>Торковичское</w:t>
      </w:r>
      <w:proofErr w:type="spellEnd"/>
      <w:r w:rsidRPr="00EA1003">
        <w:rPr>
          <w:rStyle w:val="a7"/>
          <w:b w:val="0"/>
          <w:sz w:val="28"/>
          <w:szCs w:val="28"/>
        </w:rPr>
        <w:t xml:space="preserve"> сельское поселение</w:t>
      </w:r>
      <w:r w:rsidRPr="001C3832">
        <w:rPr>
          <w:bCs/>
          <w:sz w:val="28"/>
          <w:szCs w:val="28"/>
        </w:rPr>
        <w:t>»</w:t>
      </w:r>
    </w:p>
    <w:p w:rsidR="00EA1003" w:rsidRPr="001C3832" w:rsidRDefault="00EA1003" w:rsidP="00EA1003">
      <w:pPr>
        <w:shd w:val="clear" w:color="auto" w:fill="FFFFFF"/>
        <w:ind w:right="10"/>
        <w:rPr>
          <w:spacing w:val="3"/>
          <w:sz w:val="28"/>
          <w:szCs w:val="28"/>
        </w:rPr>
      </w:pPr>
    </w:p>
    <w:p w:rsidR="00EA1003" w:rsidRPr="001C3832" w:rsidRDefault="00EA1003" w:rsidP="00EA1003">
      <w:pPr>
        <w:jc w:val="both"/>
        <w:rPr>
          <w:sz w:val="28"/>
          <w:szCs w:val="28"/>
        </w:rPr>
      </w:pPr>
      <w:r w:rsidRPr="001C3832">
        <w:rPr>
          <w:spacing w:val="3"/>
          <w:sz w:val="28"/>
          <w:szCs w:val="28"/>
        </w:rPr>
        <w:t xml:space="preserve">На основании протеста </w:t>
      </w:r>
      <w:proofErr w:type="spellStart"/>
      <w:r w:rsidRPr="001C3832">
        <w:rPr>
          <w:spacing w:val="3"/>
          <w:sz w:val="28"/>
          <w:szCs w:val="28"/>
        </w:rPr>
        <w:t>Лужс</w:t>
      </w:r>
      <w:r>
        <w:rPr>
          <w:spacing w:val="3"/>
          <w:sz w:val="28"/>
          <w:szCs w:val="28"/>
        </w:rPr>
        <w:t>кой</w:t>
      </w:r>
      <w:proofErr w:type="spellEnd"/>
      <w:r>
        <w:rPr>
          <w:spacing w:val="3"/>
          <w:sz w:val="28"/>
          <w:szCs w:val="28"/>
        </w:rPr>
        <w:t xml:space="preserve"> городской прокуратуры от  08.11.2022</w:t>
      </w:r>
      <w:r w:rsidRPr="001C3832">
        <w:rPr>
          <w:spacing w:val="3"/>
          <w:sz w:val="28"/>
          <w:szCs w:val="28"/>
        </w:rPr>
        <w:t xml:space="preserve"> г. № </w:t>
      </w:r>
      <w:r>
        <w:rPr>
          <w:spacing w:val="3"/>
          <w:sz w:val="28"/>
          <w:szCs w:val="28"/>
        </w:rPr>
        <w:t>7-145-2022  на  Положение</w:t>
      </w:r>
      <w:r w:rsidRPr="001C3832">
        <w:rPr>
          <w:spacing w:val="3"/>
          <w:sz w:val="28"/>
          <w:szCs w:val="28"/>
        </w:rPr>
        <w:t xml:space="preserve"> </w:t>
      </w:r>
      <w:r w:rsidRPr="001C3832">
        <w:rPr>
          <w:bCs/>
          <w:sz w:val="28"/>
          <w:szCs w:val="28"/>
        </w:rPr>
        <w:t>о</w:t>
      </w:r>
      <w:r>
        <w:rPr>
          <w:bCs/>
          <w:sz w:val="28"/>
          <w:szCs w:val="28"/>
        </w:rPr>
        <w:t xml:space="preserve"> порядке передачи в безвозмездное пользование муниципального имущества </w:t>
      </w:r>
      <w:proofErr w:type="spellStart"/>
      <w:r>
        <w:rPr>
          <w:bCs/>
          <w:sz w:val="28"/>
          <w:szCs w:val="28"/>
        </w:rPr>
        <w:t>Торковичского</w:t>
      </w:r>
      <w:proofErr w:type="spellEnd"/>
      <w:r>
        <w:rPr>
          <w:bCs/>
          <w:sz w:val="28"/>
          <w:szCs w:val="28"/>
        </w:rPr>
        <w:t xml:space="preserve"> сельского поселения</w:t>
      </w:r>
      <w:r w:rsidRPr="001C3832">
        <w:rPr>
          <w:bCs/>
          <w:sz w:val="28"/>
          <w:szCs w:val="28"/>
        </w:rPr>
        <w:t xml:space="preserve">, утвержденного решением Совета депутатов </w:t>
      </w:r>
      <w:proofErr w:type="spellStart"/>
      <w:r w:rsidRPr="001C3832">
        <w:rPr>
          <w:bCs/>
          <w:sz w:val="28"/>
          <w:szCs w:val="28"/>
        </w:rPr>
        <w:t>Торкови</w:t>
      </w:r>
      <w:r>
        <w:rPr>
          <w:bCs/>
          <w:sz w:val="28"/>
          <w:szCs w:val="28"/>
        </w:rPr>
        <w:t>чского</w:t>
      </w:r>
      <w:proofErr w:type="spellEnd"/>
      <w:r>
        <w:rPr>
          <w:bCs/>
          <w:sz w:val="28"/>
          <w:szCs w:val="28"/>
        </w:rPr>
        <w:t xml:space="preserve"> сельского поселения № 136 от 16.08.2018</w:t>
      </w:r>
      <w:r w:rsidRPr="001C3832">
        <w:rPr>
          <w:bCs/>
          <w:sz w:val="28"/>
          <w:szCs w:val="28"/>
        </w:rPr>
        <w:t xml:space="preserve"> г.,</w:t>
      </w:r>
    </w:p>
    <w:p w:rsidR="00EA1003" w:rsidRPr="001C3832" w:rsidRDefault="00EA1003" w:rsidP="00EA1003">
      <w:pPr>
        <w:shd w:val="clear" w:color="auto" w:fill="FFFFFF"/>
        <w:ind w:right="10"/>
        <w:jc w:val="both"/>
        <w:rPr>
          <w:spacing w:val="3"/>
          <w:sz w:val="28"/>
          <w:szCs w:val="28"/>
        </w:rPr>
      </w:pPr>
      <w:r w:rsidRPr="001C3832">
        <w:rPr>
          <w:spacing w:val="3"/>
          <w:sz w:val="28"/>
          <w:szCs w:val="28"/>
        </w:rPr>
        <w:t xml:space="preserve"> </w:t>
      </w:r>
    </w:p>
    <w:p w:rsidR="00EA1003" w:rsidRPr="001C3832" w:rsidRDefault="00EA1003" w:rsidP="00EA1003">
      <w:pPr>
        <w:shd w:val="clear" w:color="auto" w:fill="FFFFFF"/>
        <w:ind w:right="10"/>
        <w:jc w:val="both"/>
        <w:rPr>
          <w:spacing w:val="3"/>
          <w:sz w:val="28"/>
          <w:szCs w:val="28"/>
        </w:rPr>
      </w:pPr>
    </w:p>
    <w:p w:rsidR="00EA1003" w:rsidRPr="001C3832" w:rsidRDefault="00EA1003" w:rsidP="00EA1003">
      <w:pPr>
        <w:shd w:val="clear" w:color="auto" w:fill="FFFFFF"/>
        <w:ind w:right="10"/>
        <w:jc w:val="both"/>
        <w:rPr>
          <w:spacing w:val="3"/>
          <w:sz w:val="28"/>
          <w:szCs w:val="28"/>
        </w:rPr>
      </w:pPr>
      <w:r w:rsidRPr="001C3832">
        <w:rPr>
          <w:spacing w:val="3"/>
          <w:sz w:val="28"/>
          <w:szCs w:val="28"/>
        </w:rPr>
        <w:t>РЕШИЛ:</w:t>
      </w:r>
    </w:p>
    <w:p w:rsidR="00EA1003" w:rsidRPr="001C3832" w:rsidRDefault="00EA1003" w:rsidP="00EA1003">
      <w:pPr>
        <w:shd w:val="clear" w:color="auto" w:fill="FFFFFF"/>
        <w:ind w:right="10"/>
        <w:jc w:val="both"/>
        <w:rPr>
          <w:spacing w:val="3"/>
          <w:sz w:val="28"/>
          <w:szCs w:val="28"/>
        </w:rPr>
      </w:pPr>
    </w:p>
    <w:p w:rsidR="00A211A7" w:rsidRPr="00EA1003" w:rsidRDefault="00A211A7" w:rsidP="00A211A7">
      <w:pPr>
        <w:pStyle w:val="a6"/>
        <w:numPr>
          <w:ilvl w:val="0"/>
          <w:numId w:val="3"/>
        </w:numPr>
        <w:spacing w:before="0" w:beforeAutospacing="0" w:after="0" w:afterAutospacing="0"/>
        <w:jc w:val="both"/>
        <w:rPr>
          <w:b/>
          <w:sz w:val="28"/>
          <w:szCs w:val="28"/>
        </w:rPr>
      </w:pPr>
      <w:r>
        <w:rPr>
          <w:spacing w:val="3"/>
          <w:sz w:val="28"/>
          <w:szCs w:val="28"/>
        </w:rPr>
        <w:t xml:space="preserve">Приложение № 6 Решения Совета депутатов </w:t>
      </w:r>
      <w:proofErr w:type="spellStart"/>
      <w:r>
        <w:rPr>
          <w:spacing w:val="3"/>
          <w:sz w:val="28"/>
          <w:szCs w:val="28"/>
        </w:rPr>
        <w:t>Торковичского</w:t>
      </w:r>
      <w:proofErr w:type="spellEnd"/>
      <w:r>
        <w:rPr>
          <w:spacing w:val="3"/>
          <w:sz w:val="28"/>
          <w:szCs w:val="28"/>
        </w:rPr>
        <w:t xml:space="preserve"> сельского поселения № 136 от 16.08.2022 г.</w:t>
      </w:r>
      <w:r w:rsidRPr="00A211A7">
        <w:rPr>
          <w:rStyle w:val="a7"/>
          <w:b w:val="0"/>
          <w:sz w:val="28"/>
          <w:szCs w:val="28"/>
        </w:rPr>
        <w:t xml:space="preserve"> </w:t>
      </w:r>
      <w:r>
        <w:rPr>
          <w:rStyle w:val="a7"/>
          <w:b w:val="0"/>
          <w:sz w:val="28"/>
          <w:szCs w:val="28"/>
        </w:rPr>
        <w:t>«</w:t>
      </w:r>
      <w:r w:rsidRPr="00EA1003">
        <w:rPr>
          <w:rStyle w:val="a7"/>
          <w:b w:val="0"/>
          <w:sz w:val="28"/>
          <w:szCs w:val="28"/>
        </w:rPr>
        <w:t>Об утверждении основных положений</w:t>
      </w:r>
      <w:r w:rsidRPr="00EA1003">
        <w:rPr>
          <w:b/>
          <w:sz w:val="28"/>
          <w:szCs w:val="28"/>
        </w:rPr>
        <w:t xml:space="preserve"> </w:t>
      </w:r>
      <w:r w:rsidRPr="00EA1003">
        <w:rPr>
          <w:rStyle w:val="a7"/>
          <w:b w:val="0"/>
          <w:sz w:val="28"/>
          <w:szCs w:val="28"/>
        </w:rPr>
        <w:t>о порядке управления и распоряжения имуществом</w:t>
      </w:r>
      <w:r w:rsidRPr="00EA1003">
        <w:rPr>
          <w:b/>
          <w:sz w:val="28"/>
          <w:szCs w:val="28"/>
        </w:rPr>
        <w:t xml:space="preserve"> </w:t>
      </w:r>
      <w:r w:rsidRPr="00EA1003">
        <w:rPr>
          <w:rStyle w:val="a7"/>
          <w:b w:val="0"/>
          <w:sz w:val="28"/>
          <w:szCs w:val="28"/>
        </w:rPr>
        <w:t>муниципального образования</w:t>
      </w:r>
      <w:r>
        <w:rPr>
          <w:rStyle w:val="a7"/>
          <w:b w:val="0"/>
          <w:sz w:val="28"/>
          <w:szCs w:val="28"/>
        </w:rPr>
        <w:t>» изложить в новой  редакции (Приложение 1).</w:t>
      </w:r>
    </w:p>
    <w:p w:rsidR="00133D07" w:rsidRPr="00133D07" w:rsidRDefault="00133D07" w:rsidP="00133D07">
      <w:pPr>
        <w:pStyle w:val="a3"/>
        <w:numPr>
          <w:ilvl w:val="0"/>
          <w:numId w:val="3"/>
        </w:numPr>
        <w:shd w:val="clear" w:color="auto" w:fill="FFFFFF"/>
        <w:ind w:right="10"/>
        <w:jc w:val="both"/>
        <w:rPr>
          <w:sz w:val="28"/>
          <w:szCs w:val="28"/>
        </w:rPr>
      </w:pPr>
      <w:r w:rsidRPr="00133D07">
        <w:rPr>
          <w:spacing w:val="3"/>
          <w:sz w:val="28"/>
          <w:szCs w:val="28"/>
        </w:rPr>
        <w:t xml:space="preserve">Настоящее решение разместить на официальном сайте МО </w:t>
      </w:r>
      <w:proofErr w:type="spellStart"/>
      <w:r w:rsidRPr="00133D07">
        <w:rPr>
          <w:spacing w:val="3"/>
          <w:sz w:val="28"/>
          <w:szCs w:val="28"/>
        </w:rPr>
        <w:t>Торковичское</w:t>
      </w:r>
      <w:proofErr w:type="spellEnd"/>
      <w:r w:rsidRPr="00133D07">
        <w:rPr>
          <w:spacing w:val="3"/>
          <w:sz w:val="28"/>
          <w:szCs w:val="28"/>
        </w:rPr>
        <w:t xml:space="preserve"> сельское поселение в сети «Интернет»</w:t>
      </w:r>
      <w:r>
        <w:rPr>
          <w:spacing w:val="3"/>
          <w:sz w:val="28"/>
          <w:szCs w:val="28"/>
        </w:rPr>
        <w:t>.</w:t>
      </w:r>
    </w:p>
    <w:p w:rsidR="00133D07" w:rsidRPr="00133D07" w:rsidRDefault="00133D07" w:rsidP="00133D07">
      <w:pPr>
        <w:shd w:val="clear" w:color="auto" w:fill="FFFFFF"/>
        <w:ind w:left="360" w:right="10"/>
        <w:jc w:val="both"/>
        <w:rPr>
          <w:sz w:val="28"/>
          <w:szCs w:val="28"/>
        </w:rPr>
      </w:pPr>
    </w:p>
    <w:p w:rsidR="00133D07" w:rsidRPr="00133D07" w:rsidRDefault="00133D07" w:rsidP="00133D07">
      <w:pPr>
        <w:pStyle w:val="a3"/>
        <w:shd w:val="clear" w:color="auto" w:fill="FFFFFF"/>
        <w:ind w:left="870" w:right="10"/>
        <w:jc w:val="both"/>
        <w:rPr>
          <w:sz w:val="28"/>
          <w:szCs w:val="28"/>
        </w:rPr>
      </w:pPr>
    </w:p>
    <w:p w:rsidR="00133D07" w:rsidRPr="00133D07" w:rsidRDefault="00133D07" w:rsidP="00133D07">
      <w:pPr>
        <w:pStyle w:val="a3"/>
        <w:shd w:val="clear" w:color="auto" w:fill="FFFFFF"/>
        <w:ind w:left="870" w:right="10"/>
        <w:jc w:val="both"/>
        <w:rPr>
          <w:sz w:val="28"/>
          <w:szCs w:val="28"/>
        </w:rPr>
      </w:pPr>
    </w:p>
    <w:p w:rsidR="00133D07" w:rsidRPr="00133D07" w:rsidRDefault="00133D07" w:rsidP="00133D07">
      <w:pPr>
        <w:shd w:val="clear" w:color="auto" w:fill="FFFFFF"/>
        <w:ind w:right="10"/>
        <w:jc w:val="both"/>
        <w:rPr>
          <w:sz w:val="28"/>
          <w:szCs w:val="28"/>
        </w:rPr>
      </w:pPr>
      <w:r>
        <w:rPr>
          <w:sz w:val="28"/>
          <w:szCs w:val="28"/>
        </w:rPr>
        <w:t xml:space="preserve">     </w:t>
      </w:r>
      <w:r w:rsidRPr="00133D07">
        <w:rPr>
          <w:sz w:val="28"/>
          <w:szCs w:val="28"/>
        </w:rPr>
        <w:t xml:space="preserve">Глава </w:t>
      </w:r>
      <w:proofErr w:type="spellStart"/>
      <w:r w:rsidRPr="00133D07">
        <w:rPr>
          <w:sz w:val="28"/>
          <w:szCs w:val="28"/>
        </w:rPr>
        <w:t>Торковичского</w:t>
      </w:r>
      <w:proofErr w:type="spellEnd"/>
      <w:r w:rsidRPr="00133D07">
        <w:rPr>
          <w:sz w:val="28"/>
          <w:szCs w:val="28"/>
        </w:rPr>
        <w:t xml:space="preserve"> </w:t>
      </w:r>
    </w:p>
    <w:p w:rsidR="00133D07" w:rsidRPr="00133D07" w:rsidRDefault="00133D07" w:rsidP="00133D07">
      <w:pPr>
        <w:shd w:val="clear" w:color="auto" w:fill="FFFFFF"/>
        <w:ind w:left="360" w:right="10"/>
        <w:jc w:val="both"/>
        <w:rPr>
          <w:sz w:val="28"/>
          <w:szCs w:val="28"/>
        </w:rPr>
      </w:pPr>
      <w:r w:rsidRPr="00133D07">
        <w:rPr>
          <w:sz w:val="28"/>
          <w:szCs w:val="28"/>
        </w:rPr>
        <w:t xml:space="preserve">сельского поселения                                                       Н.А. </w:t>
      </w:r>
      <w:proofErr w:type="spellStart"/>
      <w:r w:rsidRPr="00133D07">
        <w:rPr>
          <w:sz w:val="28"/>
          <w:szCs w:val="28"/>
        </w:rPr>
        <w:t>Грауль</w:t>
      </w:r>
      <w:proofErr w:type="spellEnd"/>
    </w:p>
    <w:p w:rsidR="00133D07" w:rsidRPr="001C3832" w:rsidRDefault="00133D07" w:rsidP="00133D07">
      <w:pPr>
        <w:pStyle w:val="a3"/>
        <w:shd w:val="clear" w:color="auto" w:fill="FFFFFF"/>
        <w:spacing w:line="276" w:lineRule="auto"/>
        <w:ind w:left="870"/>
        <w:jc w:val="both"/>
        <w:rPr>
          <w:sz w:val="24"/>
          <w:szCs w:val="24"/>
        </w:rPr>
      </w:pPr>
    </w:p>
    <w:p w:rsidR="00133D07" w:rsidRPr="00133D07" w:rsidRDefault="00133D07" w:rsidP="00133D07">
      <w:pPr>
        <w:pStyle w:val="a3"/>
        <w:ind w:left="870"/>
        <w:jc w:val="both"/>
        <w:rPr>
          <w:sz w:val="24"/>
          <w:szCs w:val="24"/>
        </w:rPr>
      </w:pPr>
    </w:p>
    <w:p w:rsidR="00133D07" w:rsidRDefault="00133D07" w:rsidP="00EA1003">
      <w:pPr>
        <w:ind w:firstLine="540"/>
        <w:jc w:val="center"/>
        <w:rPr>
          <w:sz w:val="28"/>
          <w:szCs w:val="28"/>
        </w:rPr>
      </w:pPr>
    </w:p>
    <w:p w:rsidR="00133D07" w:rsidRDefault="00133D07" w:rsidP="00EA1003">
      <w:pPr>
        <w:ind w:firstLine="540"/>
        <w:jc w:val="center"/>
        <w:rPr>
          <w:sz w:val="28"/>
          <w:szCs w:val="28"/>
        </w:rPr>
      </w:pPr>
    </w:p>
    <w:p w:rsidR="00133D07" w:rsidRDefault="00133D07" w:rsidP="00EA1003">
      <w:pPr>
        <w:ind w:firstLine="540"/>
        <w:jc w:val="center"/>
        <w:rPr>
          <w:sz w:val="28"/>
          <w:szCs w:val="28"/>
        </w:rPr>
      </w:pPr>
    </w:p>
    <w:p w:rsidR="00133D07" w:rsidRDefault="00133D07" w:rsidP="00EA1003">
      <w:pPr>
        <w:ind w:firstLine="540"/>
        <w:jc w:val="center"/>
        <w:rPr>
          <w:sz w:val="28"/>
          <w:szCs w:val="28"/>
        </w:rPr>
      </w:pPr>
    </w:p>
    <w:p w:rsidR="00133D07" w:rsidRDefault="00133D07" w:rsidP="00EA1003">
      <w:pPr>
        <w:ind w:firstLine="540"/>
        <w:jc w:val="center"/>
        <w:rPr>
          <w:sz w:val="28"/>
          <w:szCs w:val="28"/>
        </w:rPr>
      </w:pPr>
    </w:p>
    <w:p w:rsidR="00133D07" w:rsidRDefault="00133D07" w:rsidP="00EA1003">
      <w:pPr>
        <w:ind w:firstLine="540"/>
        <w:jc w:val="center"/>
        <w:rPr>
          <w:sz w:val="28"/>
          <w:szCs w:val="28"/>
        </w:rPr>
      </w:pPr>
    </w:p>
    <w:p w:rsidR="00133D07" w:rsidRDefault="00133D07" w:rsidP="00EA1003">
      <w:pPr>
        <w:ind w:firstLine="540"/>
        <w:jc w:val="center"/>
        <w:rPr>
          <w:sz w:val="28"/>
          <w:szCs w:val="28"/>
        </w:rPr>
      </w:pPr>
    </w:p>
    <w:p w:rsidR="00133D07" w:rsidRDefault="00133D07" w:rsidP="00EA1003">
      <w:pPr>
        <w:ind w:firstLine="540"/>
        <w:jc w:val="center"/>
        <w:rPr>
          <w:sz w:val="28"/>
          <w:szCs w:val="28"/>
        </w:rPr>
      </w:pPr>
    </w:p>
    <w:p w:rsidR="00133D07" w:rsidRPr="00133D07" w:rsidRDefault="00133D07" w:rsidP="00133D07">
      <w:pPr>
        <w:jc w:val="right"/>
        <w:rPr>
          <w:sz w:val="24"/>
          <w:szCs w:val="24"/>
        </w:rPr>
      </w:pPr>
      <w:r w:rsidRPr="00133D07">
        <w:rPr>
          <w:sz w:val="24"/>
          <w:szCs w:val="24"/>
        </w:rPr>
        <w:lastRenderedPageBreak/>
        <w:t>Приложение 1</w:t>
      </w:r>
    </w:p>
    <w:p w:rsidR="00133D07" w:rsidRPr="00133D07" w:rsidRDefault="00133D07" w:rsidP="00133D07">
      <w:pPr>
        <w:jc w:val="right"/>
        <w:rPr>
          <w:sz w:val="24"/>
          <w:szCs w:val="24"/>
        </w:rPr>
      </w:pPr>
      <w:r w:rsidRPr="00133D07">
        <w:rPr>
          <w:sz w:val="24"/>
          <w:szCs w:val="24"/>
        </w:rPr>
        <w:t>к постановлению главы администрации</w:t>
      </w:r>
    </w:p>
    <w:p w:rsidR="00133D07" w:rsidRDefault="00133D07" w:rsidP="00133D07">
      <w:pPr>
        <w:jc w:val="right"/>
        <w:rPr>
          <w:sz w:val="24"/>
          <w:szCs w:val="24"/>
        </w:rPr>
      </w:pPr>
      <w:proofErr w:type="spellStart"/>
      <w:r w:rsidRPr="00133D07">
        <w:rPr>
          <w:sz w:val="24"/>
          <w:szCs w:val="24"/>
        </w:rPr>
        <w:t>Торковичского</w:t>
      </w:r>
      <w:proofErr w:type="spellEnd"/>
      <w:r w:rsidRPr="00133D07">
        <w:rPr>
          <w:sz w:val="24"/>
          <w:szCs w:val="24"/>
        </w:rPr>
        <w:t xml:space="preserve"> сельского поселения</w:t>
      </w:r>
    </w:p>
    <w:p w:rsidR="00133D07" w:rsidRDefault="00133D07" w:rsidP="00133D07">
      <w:pPr>
        <w:jc w:val="right"/>
        <w:rPr>
          <w:b/>
          <w:sz w:val="24"/>
          <w:szCs w:val="24"/>
        </w:rPr>
      </w:pPr>
      <w:r w:rsidRPr="00133D07">
        <w:rPr>
          <w:sz w:val="24"/>
          <w:szCs w:val="24"/>
        </w:rPr>
        <w:t xml:space="preserve"> № 154 от 15.11..2022 г.</w:t>
      </w:r>
    </w:p>
    <w:p w:rsidR="00133D07" w:rsidRDefault="00133D07" w:rsidP="00133D07">
      <w:pPr>
        <w:jc w:val="center"/>
        <w:rPr>
          <w:b/>
          <w:sz w:val="24"/>
          <w:szCs w:val="24"/>
        </w:rPr>
      </w:pPr>
    </w:p>
    <w:p w:rsidR="00133D07" w:rsidRDefault="00133D07" w:rsidP="00133D07">
      <w:pPr>
        <w:jc w:val="center"/>
        <w:rPr>
          <w:b/>
          <w:sz w:val="24"/>
          <w:szCs w:val="24"/>
        </w:rPr>
      </w:pPr>
      <w:r w:rsidRPr="00EF7BDD">
        <w:rPr>
          <w:b/>
          <w:sz w:val="24"/>
          <w:szCs w:val="24"/>
        </w:rPr>
        <w:t>ПОЛОЖЕНИЕ</w:t>
      </w:r>
    </w:p>
    <w:p w:rsidR="00133D07" w:rsidRPr="00EF7BDD" w:rsidRDefault="00133D07" w:rsidP="00133D07">
      <w:pPr>
        <w:jc w:val="center"/>
        <w:rPr>
          <w:b/>
          <w:sz w:val="24"/>
          <w:szCs w:val="24"/>
        </w:rPr>
      </w:pPr>
      <w:r w:rsidRPr="00EF7BDD">
        <w:rPr>
          <w:b/>
          <w:sz w:val="24"/>
          <w:szCs w:val="24"/>
        </w:rPr>
        <w:t>О ПОРЯДКЕ ПЕРЕДАЧИ В БЕЗВОЗМЕЗДНОЕ ПОЛЬЗОВАНИЕ  МУНИЦИПАЛЬНОГО ИМУ</w:t>
      </w:r>
      <w:r>
        <w:rPr>
          <w:b/>
          <w:sz w:val="24"/>
          <w:szCs w:val="24"/>
        </w:rPr>
        <w:t>ЩЕСТВА ТОРКОВИЧСКОГО</w:t>
      </w:r>
      <w:r w:rsidRPr="00EF7BDD">
        <w:rPr>
          <w:b/>
          <w:sz w:val="24"/>
          <w:szCs w:val="24"/>
        </w:rPr>
        <w:t xml:space="preserve"> СЕЛЬСКОГО ПОСЕЛЕНИЯ</w:t>
      </w:r>
    </w:p>
    <w:p w:rsidR="00133D07" w:rsidRDefault="00133D07" w:rsidP="00EA1003">
      <w:pPr>
        <w:ind w:firstLine="540"/>
        <w:jc w:val="center"/>
        <w:rPr>
          <w:sz w:val="28"/>
          <w:szCs w:val="28"/>
        </w:rPr>
      </w:pPr>
    </w:p>
    <w:p w:rsidR="00EA1003" w:rsidRPr="00EA1003" w:rsidRDefault="00133D07" w:rsidP="00133D07">
      <w:pPr>
        <w:rPr>
          <w:sz w:val="28"/>
          <w:szCs w:val="28"/>
        </w:rPr>
      </w:pPr>
      <w:r>
        <w:rPr>
          <w:sz w:val="28"/>
          <w:szCs w:val="28"/>
        </w:rPr>
        <w:t xml:space="preserve">                                                </w:t>
      </w:r>
      <w:r w:rsidR="00EA1003" w:rsidRPr="00EA1003">
        <w:rPr>
          <w:sz w:val="28"/>
          <w:szCs w:val="28"/>
        </w:rPr>
        <w:t>1. Общие положения</w:t>
      </w:r>
    </w:p>
    <w:p w:rsidR="00EA1003" w:rsidRPr="00EA1003" w:rsidRDefault="00EA1003" w:rsidP="00EA1003">
      <w:pPr>
        <w:ind w:firstLine="540"/>
        <w:jc w:val="both"/>
        <w:rPr>
          <w:sz w:val="28"/>
          <w:szCs w:val="28"/>
        </w:rPr>
      </w:pPr>
      <w:r w:rsidRPr="00EA1003">
        <w:rPr>
          <w:sz w:val="28"/>
          <w:szCs w:val="28"/>
        </w:rPr>
        <w:t xml:space="preserve">1.1. </w:t>
      </w:r>
      <w:proofErr w:type="gramStart"/>
      <w:r w:rsidRPr="00EA1003">
        <w:rPr>
          <w:sz w:val="28"/>
          <w:szCs w:val="28"/>
        </w:rPr>
        <w:t xml:space="preserve">Положение о порядке передачи в безвозмездное пользование муниципального имущества </w:t>
      </w:r>
      <w:proofErr w:type="spellStart"/>
      <w:r w:rsidRPr="00EA1003">
        <w:rPr>
          <w:sz w:val="28"/>
          <w:szCs w:val="28"/>
        </w:rPr>
        <w:t>Торковичского</w:t>
      </w:r>
      <w:proofErr w:type="spellEnd"/>
      <w:r w:rsidRPr="00EA1003">
        <w:rPr>
          <w:sz w:val="28"/>
          <w:szCs w:val="28"/>
        </w:rPr>
        <w:t xml:space="preserve"> сельского поселения (далее — Положение) определяет порядок передачи в безвозмездное пользование муниципального имущества, находящегося в собственности муниципального образования «</w:t>
      </w:r>
      <w:proofErr w:type="spellStart"/>
      <w:r w:rsidRPr="00EA1003">
        <w:rPr>
          <w:sz w:val="28"/>
          <w:szCs w:val="28"/>
        </w:rPr>
        <w:t>Торковичское</w:t>
      </w:r>
      <w:proofErr w:type="spellEnd"/>
      <w:r w:rsidRPr="00EA1003">
        <w:rPr>
          <w:sz w:val="28"/>
          <w:szCs w:val="28"/>
        </w:rPr>
        <w:t xml:space="preserve"> сельское поселение» (далее — муниципальное имущество), за исключением имущества,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w:t>
      </w:r>
      <w:proofErr w:type="gramEnd"/>
      <w:r w:rsidRPr="00EA1003">
        <w:rPr>
          <w:sz w:val="28"/>
          <w:szCs w:val="28"/>
        </w:rPr>
        <w:t xml:space="preserve"> Российской Федерации о концессионных соглашениях. </w:t>
      </w:r>
    </w:p>
    <w:p w:rsidR="00EA1003" w:rsidRPr="00EA1003" w:rsidRDefault="00EA1003" w:rsidP="00EA1003">
      <w:pPr>
        <w:ind w:firstLine="540"/>
        <w:jc w:val="both"/>
        <w:rPr>
          <w:sz w:val="28"/>
          <w:szCs w:val="28"/>
        </w:rPr>
      </w:pPr>
      <w:r w:rsidRPr="00EA1003">
        <w:rPr>
          <w:sz w:val="28"/>
          <w:szCs w:val="28"/>
        </w:rPr>
        <w:t xml:space="preserve">1.2. </w:t>
      </w:r>
      <w:proofErr w:type="gramStart"/>
      <w:r w:rsidRPr="00EA1003">
        <w:rPr>
          <w:sz w:val="28"/>
          <w:szCs w:val="28"/>
        </w:rPr>
        <w:t>Настоящее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12.01.1996 № 7-ФЗ «О некоммерческих организациях»,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w:t>
      </w:r>
      <w:proofErr w:type="gramEnd"/>
      <w:r w:rsidRPr="00EA1003">
        <w:rPr>
          <w:sz w:val="28"/>
          <w:szCs w:val="28"/>
        </w:rPr>
        <w:t xml:space="preserve"> </w:t>
      </w:r>
      <w:proofErr w:type="gramStart"/>
      <w:r w:rsidRPr="00EA1003">
        <w:rPr>
          <w:sz w:val="28"/>
          <w:szCs w:val="28"/>
        </w:rPr>
        <w:t>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w:t>
      </w:r>
      <w:proofErr w:type="gramEnd"/>
      <w:r w:rsidRPr="00EA1003">
        <w:rPr>
          <w:sz w:val="28"/>
          <w:szCs w:val="28"/>
        </w:rPr>
        <w:t xml:space="preserve"> (муниципальных) учреждений», Уставом муниципального образования «</w:t>
      </w:r>
      <w:proofErr w:type="spellStart"/>
      <w:r w:rsidRPr="00EA1003">
        <w:rPr>
          <w:sz w:val="28"/>
          <w:szCs w:val="28"/>
        </w:rPr>
        <w:t>Торковичское</w:t>
      </w:r>
      <w:proofErr w:type="spellEnd"/>
      <w:r w:rsidRPr="00EA1003">
        <w:rPr>
          <w:sz w:val="28"/>
          <w:szCs w:val="28"/>
        </w:rPr>
        <w:t xml:space="preserve"> сельское поселение, Положением о порядке управления и распоряжения  имуществом, находящимся в муниципальной собственности муниципального образования «</w:t>
      </w:r>
      <w:proofErr w:type="spellStart"/>
      <w:r w:rsidRPr="00EA1003">
        <w:rPr>
          <w:sz w:val="28"/>
          <w:szCs w:val="28"/>
        </w:rPr>
        <w:t>Торковичское</w:t>
      </w:r>
      <w:proofErr w:type="spellEnd"/>
      <w:r w:rsidRPr="00EA1003">
        <w:rPr>
          <w:sz w:val="28"/>
          <w:szCs w:val="28"/>
        </w:rPr>
        <w:t xml:space="preserve"> сельское поселение»,  утвержденным  решением  Совета депутатов </w:t>
      </w:r>
      <w:proofErr w:type="spellStart"/>
      <w:r w:rsidRPr="00EA1003">
        <w:rPr>
          <w:sz w:val="28"/>
          <w:szCs w:val="28"/>
        </w:rPr>
        <w:t>Торковичского</w:t>
      </w:r>
      <w:proofErr w:type="spellEnd"/>
      <w:r w:rsidRPr="00EA1003">
        <w:rPr>
          <w:sz w:val="28"/>
          <w:szCs w:val="28"/>
        </w:rPr>
        <w:t xml:space="preserve"> сельского поселения и иными нормативными правовыми актами, регулирующими порядок передачи имущества в безвозмездное пользование. </w:t>
      </w:r>
    </w:p>
    <w:p w:rsidR="00EA1003" w:rsidRPr="00EA1003" w:rsidRDefault="00EA1003" w:rsidP="00EA1003">
      <w:pPr>
        <w:ind w:firstLine="540"/>
        <w:jc w:val="both"/>
        <w:rPr>
          <w:sz w:val="28"/>
          <w:szCs w:val="28"/>
        </w:rPr>
      </w:pPr>
      <w:r w:rsidRPr="00EA1003">
        <w:rPr>
          <w:sz w:val="28"/>
          <w:szCs w:val="28"/>
        </w:rPr>
        <w:t xml:space="preserve">1.3. </w:t>
      </w:r>
      <w:proofErr w:type="gramStart"/>
      <w:r w:rsidRPr="00EA1003">
        <w:rPr>
          <w:sz w:val="28"/>
          <w:szCs w:val="28"/>
        </w:rPr>
        <w:t xml:space="preserve">Объектами  безвозмездного пользования  являются здания, строения, сооружения,  нежилые помещения, оборудование, машины, механизмы, </w:t>
      </w:r>
      <w:r w:rsidRPr="00EA1003">
        <w:rPr>
          <w:sz w:val="28"/>
          <w:szCs w:val="28"/>
        </w:rPr>
        <w:lastRenderedPageBreak/>
        <w:t xml:space="preserve">установки, транспортные средства, инвентарь, инструменты и прочее, находящееся в муниципальной собственности муниципального образования. </w:t>
      </w:r>
      <w:proofErr w:type="gramEnd"/>
    </w:p>
    <w:p w:rsidR="00EA1003" w:rsidRPr="00EA1003" w:rsidRDefault="00EA1003" w:rsidP="00EA1003">
      <w:pPr>
        <w:jc w:val="both"/>
        <w:rPr>
          <w:sz w:val="28"/>
          <w:szCs w:val="28"/>
        </w:rPr>
      </w:pPr>
      <w:proofErr w:type="gramStart"/>
      <w:r w:rsidRPr="00EA1003">
        <w:rPr>
          <w:sz w:val="28"/>
          <w:szCs w:val="28"/>
        </w:rPr>
        <w:t xml:space="preserve">К объектам недвижимости относятся: промышленные, производственные, торговые, административные, лечебно-санитарные, культурно-просветительские, коммунально-бытовые, складские, учебные и другие. </w:t>
      </w:r>
      <w:proofErr w:type="gramEnd"/>
    </w:p>
    <w:p w:rsidR="00EA1003" w:rsidRPr="00EA1003" w:rsidRDefault="00EA1003" w:rsidP="00EA1003">
      <w:pPr>
        <w:ind w:firstLine="540"/>
        <w:jc w:val="both"/>
        <w:rPr>
          <w:sz w:val="28"/>
          <w:szCs w:val="28"/>
        </w:rPr>
      </w:pPr>
      <w:r w:rsidRPr="00EA1003">
        <w:rPr>
          <w:sz w:val="28"/>
          <w:szCs w:val="28"/>
        </w:rPr>
        <w:t xml:space="preserve">1.4. </w:t>
      </w:r>
      <w:proofErr w:type="gramStart"/>
      <w:r w:rsidRPr="00EA1003">
        <w:rPr>
          <w:sz w:val="28"/>
          <w:szCs w:val="28"/>
        </w:rPr>
        <w:t xml:space="preserve">Предприятия, учреждения, отраслевые органы Администрации </w:t>
      </w:r>
      <w:proofErr w:type="spellStart"/>
      <w:r w:rsidRPr="00EA1003">
        <w:rPr>
          <w:sz w:val="28"/>
          <w:szCs w:val="28"/>
        </w:rPr>
        <w:t>Торковичского</w:t>
      </w:r>
      <w:proofErr w:type="spellEnd"/>
      <w:r w:rsidRPr="00EA1003">
        <w:rPr>
          <w:sz w:val="28"/>
          <w:szCs w:val="28"/>
        </w:rPr>
        <w:t xml:space="preserve"> сельского поселения и органы местного самоуправления, которым муниципальное имущество </w:t>
      </w:r>
      <w:proofErr w:type="spellStart"/>
      <w:r w:rsidRPr="00EA1003">
        <w:rPr>
          <w:sz w:val="28"/>
          <w:szCs w:val="28"/>
        </w:rPr>
        <w:t>Торковичского</w:t>
      </w:r>
      <w:proofErr w:type="spellEnd"/>
      <w:r w:rsidRPr="00EA1003">
        <w:rPr>
          <w:sz w:val="28"/>
          <w:szCs w:val="28"/>
        </w:rPr>
        <w:t xml:space="preserve"> сельского поселения принадлежит на праве хозяйственного ведения или оперативного управления,  вправе передавать указанное имущество в безвозмездное пользование исключительно с согласия собственника на передачу такого имущества в безвозмездное пользование, если иное не установлено законодательством Российской Федерации. </w:t>
      </w:r>
      <w:proofErr w:type="gramEnd"/>
    </w:p>
    <w:p w:rsidR="00EA1003" w:rsidRPr="00EA1003" w:rsidRDefault="00EA1003" w:rsidP="00EA1003">
      <w:pPr>
        <w:ind w:firstLine="540"/>
        <w:jc w:val="both"/>
        <w:rPr>
          <w:sz w:val="28"/>
          <w:szCs w:val="28"/>
        </w:rPr>
      </w:pPr>
      <w:r w:rsidRPr="00EA1003">
        <w:rPr>
          <w:sz w:val="28"/>
          <w:szCs w:val="28"/>
        </w:rPr>
        <w:t xml:space="preserve">1.5. Ссудодателем в отношении муниципального имущества, указанного в части 1 статьи 17.1 Федерального закона от 26.07.2006 № 135-ФЗ «О защите конкуренции» (далее — Закон о защите конкуренции), не закрепленного на праве хозяйственного ведения или оперативного управления, является Администрация </w:t>
      </w:r>
      <w:proofErr w:type="spellStart"/>
      <w:r w:rsidRPr="00EA1003">
        <w:rPr>
          <w:sz w:val="28"/>
          <w:szCs w:val="28"/>
        </w:rPr>
        <w:t>Торковичского</w:t>
      </w:r>
      <w:proofErr w:type="spellEnd"/>
      <w:r w:rsidRPr="00EA1003">
        <w:rPr>
          <w:sz w:val="28"/>
          <w:szCs w:val="28"/>
        </w:rPr>
        <w:t xml:space="preserve"> сельского поселения (далее — Администрация). </w:t>
      </w:r>
    </w:p>
    <w:p w:rsidR="00EA1003" w:rsidRPr="00EA1003" w:rsidRDefault="00EA1003" w:rsidP="00EA1003">
      <w:pPr>
        <w:ind w:firstLine="540"/>
        <w:jc w:val="both"/>
        <w:rPr>
          <w:sz w:val="28"/>
          <w:szCs w:val="28"/>
        </w:rPr>
      </w:pPr>
      <w:r w:rsidRPr="00EA1003">
        <w:rPr>
          <w:sz w:val="28"/>
          <w:szCs w:val="28"/>
        </w:rPr>
        <w:t xml:space="preserve">1.6. Ссудодателем в отношении муниципального имущества, указанного в части 3 статьи 17.1 Закона о защите конкуренции, является уполномоченный Администрацией обладатель права хозяйственного ведения или оперативного управления (муниципальное унитарное предприятие, учреждение) или иное лицо, обладающее правами владения и (или) пользования в отношении муниципального имущества. </w:t>
      </w:r>
    </w:p>
    <w:p w:rsidR="00EA1003" w:rsidRPr="00EA1003" w:rsidRDefault="00EA1003" w:rsidP="00EA1003">
      <w:pPr>
        <w:ind w:firstLine="540"/>
        <w:jc w:val="both"/>
        <w:rPr>
          <w:sz w:val="28"/>
          <w:szCs w:val="28"/>
        </w:rPr>
      </w:pPr>
      <w:r w:rsidRPr="00EA1003">
        <w:rPr>
          <w:sz w:val="28"/>
          <w:szCs w:val="28"/>
        </w:rPr>
        <w:t xml:space="preserve">1.7. Лицо, обладающее правами хозяйственного ведения или оперативного управления (муниципальное унитарное предприятие, учреждение) или иное лицо, обладающее правами владения и (или) пользования в отношении муниципального имущества, вправе распоряжаться этим имуществом лишь с согласия Собственника, если иное не установлено действующим законодательством или иными нормативными правовыми актами. </w:t>
      </w:r>
    </w:p>
    <w:p w:rsidR="00EA1003" w:rsidRPr="00EA1003" w:rsidRDefault="00EA1003" w:rsidP="00EA1003">
      <w:pPr>
        <w:ind w:firstLine="540"/>
        <w:jc w:val="both"/>
        <w:rPr>
          <w:sz w:val="28"/>
          <w:szCs w:val="28"/>
        </w:rPr>
      </w:pPr>
      <w:r w:rsidRPr="00EA1003">
        <w:rPr>
          <w:sz w:val="28"/>
          <w:szCs w:val="28"/>
        </w:rPr>
        <w:t xml:space="preserve">1.8. Ссудодатель вправе передавать муниципальное имущество во временное пользование физическим лицам, в том числе индивидуальным предпринимателям и юридическим лицам любой формы собственности, органам государственной власти  Российской Федерации, субъектам Российской Федерации  и органам местного самоуправления других муниципальных образований в соответствии с действующим законодательством. </w:t>
      </w:r>
    </w:p>
    <w:p w:rsidR="00EA1003" w:rsidRPr="00EA1003" w:rsidRDefault="00EA1003" w:rsidP="00EA1003">
      <w:pPr>
        <w:ind w:firstLine="540"/>
        <w:jc w:val="both"/>
        <w:rPr>
          <w:sz w:val="28"/>
          <w:szCs w:val="28"/>
        </w:rPr>
      </w:pPr>
      <w:r w:rsidRPr="00EA1003">
        <w:rPr>
          <w:sz w:val="28"/>
          <w:szCs w:val="28"/>
        </w:rPr>
        <w:t xml:space="preserve">1.9. Муниципальное имущество предоставляется в безвозмездное  пользование путем заключения договора безвозмездного пользования. Основанием для заключения договора безвозмездного пользования муниципального имущества является постановление администрации </w:t>
      </w:r>
      <w:proofErr w:type="spellStart"/>
      <w:r w:rsidRPr="00EA1003">
        <w:rPr>
          <w:sz w:val="28"/>
          <w:szCs w:val="28"/>
        </w:rPr>
        <w:t>Торковичского</w:t>
      </w:r>
      <w:proofErr w:type="spellEnd"/>
      <w:r w:rsidRPr="00EA1003">
        <w:rPr>
          <w:sz w:val="28"/>
          <w:szCs w:val="28"/>
        </w:rPr>
        <w:t xml:space="preserve"> сельского поселения, протокол о результатах открытого </w:t>
      </w:r>
      <w:r w:rsidRPr="00EA1003">
        <w:rPr>
          <w:sz w:val="28"/>
          <w:szCs w:val="28"/>
        </w:rPr>
        <w:lastRenderedPageBreak/>
        <w:t xml:space="preserve">аукциона или конкурса, за исключением случаев, предусмотренных Законом о защите конкуренции. </w:t>
      </w:r>
    </w:p>
    <w:p w:rsidR="00EA1003" w:rsidRPr="00EA1003" w:rsidRDefault="00EA1003" w:rsidP="00EA1003">
      <w:pPr>
        <w:ind w:firstLine="540"/>
        <w:jc w:val="both"/>
        <w:rPr>
          <w:sz w:val="28"/>
          <w:szCs w:val="28"/>
        </w:rPr>
      </w:pPr>
      <w:r w:rsidRPr="00EA1003">
        <w:rPr>
          <w:sz w:val="28"/>
          <w:szCs w:val="28"/>
        </w:rPr>
        <w:t xml:space="preserve">1.10. Ссудополучатель муниципального имущества являются  юридические лица, независимо от форм собственности, индивидуальные предприниматели и физические лица. </w:t>
      </w:r>
    </w:p>
    <w:p w:rsidR="00EA1003" w:rsidRPr="00EA1003" w:rsidRDefault="00EA1003" w:rsidP="00EA1003">
      <w:pPr>
        <w:ind w:firstLine="540"/>
        <w:rPr>
          <w:sz w:val="28"/>
          <w:szCs w:val="28"/>
        </w:rPr>
      </w:pPr>
      <w:r w:rsidRPr="00EA1003">
        <w:rPr>
          <w:sz w:val="28"/>
          <w:szCs w:val="28"/>
        </w:rPr>
        <w:t xml:space="preserve">1.11. Ссудополучатель не вправе сдавать переданное ему имущество в аренду, а также передавать свои права и обязанности другому лицу, отдавать переданные права в залог и вносить их в качестве вклада в уставный капитал хозяйственных обществ или взноса в кооперативы. </w:t>
      </w:r>
    </w:p>
    <w:p w:rsidR="00EA1003" w:rsidRPr="00EA1003" w:rsidRDefault="00EA1003" w:rsidP="00EA1003">
      <w:pPr>
        <w:ind w:firstLine="540"/>
        <w:jc w:val="both"/>
        <w:rPr>
          <w:sz w:val="28"/>
          <w:szCs w:val="28"/>
        </w:rPr>
      </w:pPr>
      <w:r w:rsidRPr="00EA1003">
        <w:rPr>
          <w:sz w:val="28"/>
          <w:szCs w:val="28"/>
        </w:rPr>
        <w:t xml:space="preserve">1.12. Проведение текущего и капитального ремонта возлагается на Ссудополучателя, Ссудополучатель оплачивает услуги коммунальных и </w:t>
      </w:r>
      <w:proofErr w:type="spellStart"/>
      <w:r w:rsidRPr="00EA1003">
        <w:rPr>
          <w:sz w:val="28"/>
          <w:szCs w:val="28"/>
        </w:rPr>
        <w:t>энергоснабжающих</w:t>
      </w:r>
      <w:proofErr w:type="spellEnd"/>
      <w:r w:rsidRPr="00EA1003">
        <w:rPr>
          <w:sz w:val="28"/>
          <w:szCs w:val="28"/>
        </w:rPr>
        <w:t xml:space="preserve"> предприятий. </w:t>
      </w:r>
    </w:p>
    <w:p w:rsidR="00EA1003" w:rsidRPr="00EA1003" w:rsidRDefault="00EA1003" w:rsidP="00EA1003">
      <w:pPr>
        <w:ind w:firstLine="540"/>
        <w:jc w:val="both"/>
        <w:rPr>
          <w:sz w:val="28"/>
          <w:szCs w:val="28"/>
        </w:rPr>
      </w:pPr>
      <w:r w:rsidRPr="00EA1003">
        <w:rPr>
          <w:sz w:val="28"/>
          <w:szCs w:val="28"/>
        </w:rPr>
        <w:t xml:space="preserve">1.13. Требования, настоящего Положения являются обязательными для включения  их в условия договора безвозмездного пользования муниципального имущества. </w:t>
      </w:r>
    </w:p>
    <w:p w:rsidR="00EA1003" w:rsidRPr="00EA1003" w:rsidRDefault="00EA1003" w:rsidP="00EA1003">
      <w:pPr>
        <w:jc w:val="both"/>
        <w:rPr>
          <w:sz w:val="28"/>
          <w:szCs w:val="28"/>
        </w:rPr>
      </w:pPr>
    </w:p>
    <w:p w:rsidR="00EA1003" w:rsidRPr="00EA1003" w:rsidRDefault="00EA1003" w:rsidP="00EA1003">
      <w:pPr>
        <w:ind w:firstLine="540"/>
        <w:jc w:val="both"/>
        <w:rPr>
          <w:sz w:val="28"/>
          <w:szCs w:val="28"/>
        </w:rPr>
      </w:pPr>
      <w:r w:rsidRPr="00EA1003">
        <w:rPr>
          <w:sz w:val="28"/>
          <w:szCs w:val="28"/>
        </w:rPr>
        <w:t xml:space="preserve">2. Лицо, уполномоченное согласовывать передачу имущества в безвозмездное пользование </w:t>
      </w:r>
    </w:p>
    <w:p w:rsidR="00EA1003" w:rsidRPr="00EA1003" w:rsidRDefault="00EA1003" w:rsidP="00EA1003">
      <w:pPr>
        <w:ind w:firstLine="540"/>
        <w:jc w:val="both"/>
        <w:rPr>
          <w:sz w:val="28"/>
          <w:szCs w:val="28"/>
        </w:rPr>
      </w:pPr>
    </w:p>
    <w:p w:rsidR="00EA1003" w:rsidRPr="00EA1003" w:rsidRDefault="00EA1003" w:rsidP="00EA1003">
      <w:pPr>
        <w:ind w:firstLine="540"/>
        <w:jc w:val="both"/>
        <w:rPr>
          <w:sz w:val="28"/>
          <w:szCs w:val="28"/>
        </w:rPr>
      </w:pPr>
      <w:r w:rsidRPr="00EA1003">
        <w:rPr>
          <w:sz w:val="28"/>
          <w:szCs w:val="28"/>
        </w:rPr>
        <w:t xml:space="preserve">2.1. Лицом, уполномоченным от лица собственника согласовывать передачу имущества в безвозмездное пользование, является Администрация  в отношении муниципального имущества: </w:t>
      </w:r>
    </w:p>
    <w:p w:rsidR="00EA1003" w:rsidRPr="00EA1003" w:rsidRDefault="00EA1003" w:rsidP="00EA1003">
      <w:pPr>
        <w:jc w:val="both"/>
        <w:rPr>
          <w:sz w:val="28"/>
          <w:szCs w:val="28"/>
        </w:rPr>
      </w:pPr>
      <w:r w:rsidRPr="00EA1003">
        <w:rPr>
          <w:sz w:val="28"/>
          <w:szCs w:val="28"/>
        </w:rPr>
        <w:t xml:space="preserve">-закрепленного на праве хозяйственного ведения за муниципальным унитарным предприятием; </w:t>
      </w:r>
    </w:p>
    <w:p w:rsidR="00EA1003" w:rsidRPr="00EA1003" w:rsidRDefault="00EA1003" w:rsidP="00EA1003">
      <w:pPr>
        <w:jc w:val="both"/>
        <w:rPr>
          <w:sz w:val="28"/>
          <w:szCs w:val="28"/>
        </w:rPr>
      </w:pPr>
      <w:r w:rsidRPr="00EA1003">
        <w:rPr>
          <w:sz w:val="28"/>
          <w:szCs w:val="28"/>
        </w:rPr>
        <w:t xml:space="preserve">-закрепленного на праве оперативного управления за муниципальным автономным или бюджетным учреждением недвижимого имущества и особо ценного движимого имущества или приобретенного автономным или бюджетным учреждением за счет средств, выделенных ему собственником на приобретение такого имущества, </w:t>
      </w:r>
    </w:p>
    <w:p w:rsidR="00EA1003" w:rsidRPr="00EA1003" w:rsidRDefault="00EA1003" w:rsidP="00EA1003">
      <w:pPr>
        <w:jc w:val="both"/>
        <w:rPr>
          <w:sz w:val="28"/>
          <w:szCs w:val="28"/>
        </w:rPr>
      </w:pPr>
      <w:r w:rsidRPr="00EA1003">
        <w:rPr>
          <w:sz w:val="28"/>
          <w:szCs w:val="28"/>
        </w:rPr>
        <w:t xml:space="preserve">-закрепленного на праве оперативного управления за муниципальным казенным учреждением. </w:t>
      </w:r>
    </w:p>
    <w:p w:rsidR="00EA1003" w:rsidRPr="00EA1003" w:rsidRDefault="00EA1003" w:rsidP="00EA1003">
      <w:pPr>
        <w:ind w:firstLine="540"/>
        <w:jc w:val="both"/>
        <w:rPr>
          <w:sz w:val="28"/>
          <w:szCs w:val="28"/>
        </w:rPr>
      </w:pPr>
      <w:r w:rsidRPr="00EA1003">
        <w:rPr>
          <w:sz w:val="28"/>
          <w:szCs w:val="28"/>
        </w:rPr>
        <w:t xml:space="preserve">2.2.  Решение о передаче муниципального имущества в безвозмездное пользование, оформляется постановлением Администрации </w:t>
      </w:r>
      <w:proofErr w:type="spellStart"/>
      <w:r w:rsidRPr="00EA1003">
        <w:rPr>
          <w:sz w:val="28"/>
          <w:szCs w:val="28"/>
        </w:rPr>
        <w:t>Торковичского</w:t>
      </w:r>
      <w:proofErr w:type="spellEnd"/>
      <w:r w:rsidRPr="00EA1003">
        <w:rPr>
          <w:sz w:val="28"/>
          <w:szCs w:val="28"/>
        </w:rPr>
        <w:t xml:space="preserve"> сельского поселения. </w:t>
      </w:r>
    </w:p>
    <w:p w:rsidR="00EA1003" w:rsidRPr="00EA1003" w:rsidRDefault="00EA1003" w:rsidP="00EA1003">
      <w:pPr>
        <w:jc w:val="both"/>
        <w:rPr>
          <w:sz w:val="28"/>
          <w:szCs w:val="28"/>
        </w:rPr>
      </w:pPr>
      <w:r w:rsidRPr="00EA1003">
        <w:rPr>
          <w:sz w:val="28"/>
          <w:szCs w:val="28"/>
        </w:rPr>
        <w:t xml:space="preserve">Проект постановления Администрации </w:t>
      </w:r>
      <w:proofErr w:type="spellStart"/>
      <w:r w:rsidRPr="00EA1003">
        <w:rPr>
          <w:sz w:val="28"/>
          <w:szCs w:val="28"/>
        </w:rPr>
        <w:t>Торковичского</w:t>
      </w:r>
      <w:proofErr w:type="spellEnd"/>
      <w:r w:rsidRPr="00EA1003">
        <w:rPr>
          <w:sz w:val="28"/>
          <w:szCs w:val="28"/>
        </w:rPr>
        <w:t xml:space="preserve"> сельского поселения о согласовании передачи имущества в безвозмездное пользование подготавливает специалист Администрации </w:t>
      </w:r>
      <w:proofErr w:type="spellStart"/>
      <w:r w:rsidRPr="00EA1003">
        <w:rPr>
          <w:sz w:val="28"/>
          <w:szCs w:val="28"/>
        </w:rPr>
        <w:t>Торковичского</w:t>
      </w:r>
      <w:proofErr w:type="spellEnd"/>
      <w:r w:rsidRPr="00EA1003">
        <w:rPr>
          <w:sz w:val="28"/>
          <w:szCs w:val="28"/>
        </w:rPr>
        <w:t xml:space="preserve"> сельского поселения ответственный за имущественные вопросы  на основании поручения главы </w:t>
      </w:r>
      <w:proofErr w:type="spellStart"/>
      <w:r w:rsidRPr="00EA1003">
        <w:rPr>
          <w:sz w:val="28"/>
          <w:szCs w:val="28"/>
        </w:rPr>
        <w:t>Торковичского</w:t>
      </w:r>
      <w:proofErr w:type="spellEnd"/>
      <w:r w:rsidRPr="00EA1003">
        <w:rPr>
          <w:sz w:val="28"/>
          <w:szCs w:val="28"/>
        </w:rPr>
        <w:t xml:space="preserve"> сельского поселения, либо на основании ходатайства муниципального учреждения или муниципального унитарного предприятия. </w:t>
      </w:r>
    </w:p>
    <w:p w:rsidR="00EA1003" w:rsidRPr="00EA1003" w:rsidRDefault="00EA1003" w:rsidP="00EA1003">
      <w:pPr>
        <w:jc w:val="both"/>
        <w:rPr>
          <w:sz w:val="28"/>
          <w:szCs w:val="28"/>
        </w:rPr>
      </w:pPr>
    </w:p>
    <w:p w:rsidR="00EA1003" w:rsidRPr="00EA1003" w:rsidRDefault="00EA1003" w:rsidP="00EA1003">
      <w:pPr>
        <w:ind w:firstLine="540"/>
        <w:jc w:val="both"/>
        <w:rPr>
          <w:sz w:val="28"/>
          <w:szCs w:val="28"/>
        </w:rPr>
      </w:pPr>
      <w:r w:rsidRPr="00EA1003">
        <w:rPr>
          <w:sz w:val="28"/>
          <w:szCs w:val="28"/>
        </w:rPr>
        <w:t xml:space="preserve">3. Способы предоставления муниципального имущества в безвозмездное пользование </w:t>
      </w:r>
    </w:p>
    <w:p w:rsidR="00EA1003" w:rsidRPr="00EA1003" w:rsidRDefault="00EA1003" w:rsidP="00EA1003">
      <w:pPr>
        <w:ind w:firstLine="540"/>
        <w:jc w:val="both"/>
        <w:rPr>
          <w:sz w:val="28"/>
          <w:szCs w:val="28"/>
        </w:rPr>
      </w:pPr>
    </w:p>
    <w:p w:rsidR="00EA1003" w:rsidRPr="00EA1003" w:rsidRDefault="00EA1003" w:rsidP="00EA1003">
      <w:pPr>
        <w:ind w:firstLine="540"/>
        <w:jc w:val="both"/>
        <w:rPr>
          <w:sz w:val="28"/>
          <w:szCs w:val="28"/>
        </w:rPr>
      </w:pPr>
      <w:r w:rsidRPr="00EA1003">
        <w:rPr>
          <w:sz w:val="28"/>
          <w:szCs w:val="28"/>
        </w:rPr>
        <w:lastRenderedPageBreak/>
        <w:t xml:space="preserve">3.1. Предоставление муниципального имущества в безвозмездное пользование осуществляется следующими способами: </w:t>
      </w:r>
    </w:p>
    <w:p w:rsidR="00EA1003" w:rsidRPr="00EA1003" w:rsidRDefault="00EA1003" w:rsidP="00EA1003">
      <w:pPr>
        <w:jc w:val="both"/>
        <w:rPr>
          <w:sz w:val="28"/>
          <w:szCs w:val="28"/>
        </w:rPr>
      </w:pPr>
      <w:r w:rsidRPr="00EA1003">
        <w:rPr>
          <w:sz w:val="28"/>
          <w:szCs w:val="28"/>
        </w:rPr>
        <w:t xml:space="preserve">-по результатам проведения конкурса или аукциона на право заключения договора безвозмездного пользования муниципального имущества; </w:t>
      </w:r>
    </w:p>
    <w:p w:rsidR="00EA1003" w:rsidRPr="00EA1003" w:rsidRDefault="00EA1003" w:rsidP="00EA1003">
      <w:pPr>
        <w:jc w:val="both"/>
        <w:rPr>
          <w:sz w:val="28"/>
          <w:szCs w:val="28"/>
        </w:rPr>
      </w:pPr>
      <w:r w:rsidRPr="00EA1003">
        <w:rPr>
          <w:sz w:val="28"/>
          <w:szCs w:val="28"/>
        </w:rPr>
        <w:t xml:space="preserve">-без проведения торгов, в случаях, предусмотренных статьей 17.1. Закона о защите конкуренции; </w:t>
      </w:r>
    </w:p>
    <w:p w:rsidR="00EA1003" w:rsidRPr="00EA1003" w:rsidRDefault="00EA1003" w:rsidP="00EA1003">
      <w:pPr>
        <w:jc w:val="both"/>
        <w:rPr>
          <w:sz w:val="28"/>
          <w:szCs w:val="28"/>
        </w:rPr>
      </w:pPr>
      <w:r w:rsidRPr="00EA1003">
        <w:rPr>
          <w:sz w:val="28"/>
          <w:szCs w:val="28"/>
        </w:rPr>
        <w:t xml:space="preserve">-без проведения торгов, в порядке предоставления муниципальной преференции. </w:t>
      </w:r>
    </w:p>
    <w:p w:rsidR="00EA1003" w:rsidRPr="00EA1003" w:rsidRDefault="00EA1003" w:rsidP="00EA1003">
      <w:pPr>
        <w:jc w:val="both"/>
        <w:rPr>
          <w:sz w:val="28"/>
          <w:szCs w:val="28"/>
        </w:rPr>
      </w:pPr>
    </w:p>
    <w:p w:rsidR="00EA1003" w:rsidRPr="00EA1003" w:rsidRDefault="00EA1003" w:rsidP="00EA1003">
      <w:pPr>
        <w:ind w:firstLine="540"/>
        <w:jc w:val="both"/>
        <w:rPr>
          <w:sz w:val="28"/>
          <w:szCs w:val="28"/>
        </w:rPr>
      </w:pPr>
      <w:r w:rsidRPr="00EA1003">
        <w:rPr>
          <w:sz w:val="28"/>
          <w:szCs w:val="28"/>
        </w:rPr>
        <w:t xml:space="preserve">4. Передача имущества в безвозмездное пользование по результатам торгов </w:t>
      </w:r>
    </w:p>
    <w:p w:rsidR="00EA1003" w:rsidRPr="00EA1003" w:rsidRDefault="00EA1003" w:rsidP="00EA1003">
      <w:pPr>
        <w:ind w:firstLine="540"/>
        <w:jc w:val="both"/>
        <w:rPr>
          <w:sz w:val="28"/>
          <w:szCs w:val="28"/>
        </w:rPr>
      </w:pPr>
    </w:p>
    <w:p w:rsidR="00EA1003" w:rsidRPr="00EA1003" w:rsidRDefault="00EA1003" w:rsidP="00EA1003">
      <w:pPr>
        <w:ind w:firstLine="540"/>
        <w:jc w:val="both"/>
        <w:rPr>
          <w:sz w:val="28"/>
          <w:szCs w:val="28"/>
        </w:rPr>
      </w:pPr>
      <w:r w:rsidRPr="00EA1003">
        <w:rPr>
          <w:sz w:val="28"/>
          <w:szCs w:val="28"/>
        </w:rPr>
        <w:t xml:space="preserve">4.1. Торги на право заключения договора безвозмездного пользования проводятся в форме конкурса или аукциона. </w:t>
      </w:r>
    </w:p>
    <w:p w:rsidR="00EA1003" w:rsidRPr="00EA1003" w:rsidRDefault="00EA1003" w:rsidP="00EA1003">
      <w:pPr>
        <w:ind w:firstLine="540"/>
        <w:jc w:val="both"/>
        <w:rPr>
          <w:sz w:val="28"/>
          <w:szCs w:val="28"/>
        </w:rPr>
      </w:pPr>
      <w:r w:rsidRPr="00EA1003">
        <w:rPr>
          <w:sz w:val="28"/>
          <w:szCs w:val="28"/>
        </w:rPr>
        <w:t xml:space="preserve">4.2. </w:t>
      </w:r>
      <w:proofErr w:type="gramStart"/>
      <w:r w:rsidRPr="00EA1003">
        <w:rPr>
          <w:sz w:val="28"/>
          <w:szCs w:val="28"/>
        </w:rPr>
        <w:t>Торги на право заключения договора безвозмездного пользования имуществом проводятся в порядке, предусмотренном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w:t>
      </w:r>
      <w:proofErr w:type="gramEnd"/>
      <w:r w:rsidRPr="00EA1003">
        <w:rPr>
          <w:sz w:val="28"/>
          <w:szCs w:val="28"/>
        </w:rPr>
        <w:t xml:space="preserve"> указанных договоров может осуществляться путем проведения торгов в форме конкурса». </w:t>
      </w:r>
    </w:p>
    <w:p w:rsidR="00EA1003" w:rsidRPr="00EA1003" w:rsidRDefault="00EA1003" w:rsidP="00EA1003">
      <w:pPr>
        <w:ind w:firstLine="540"/>
        <w:jc w:val="both"/>
        <w:rPr>
          <w:sz w:val="28"/>
          <w:szCs w:val="28"/>
        </w:rPr>
      </w:pPr>
      <w:r w:rsidRPr="00EA1003">
        <w:rPr>
          <w:sz w:val="28"/>
          <w:szCs w:val="28"/>
        </w:rPr>
        <w:t xml:space="preserve">4.3. В качестве организатора конкурса или аукциона на право заключения договора безвозмездного пользования муниципального имущества, указанного в части 1 статьи 17.1 Закона о защите конкуренции, выступает администрация. </w:t>
      </w:r>
    </w:p>
    <w:p w:rsidR="00EA1003" w:rsidRPr="00EA1003" w:rsidRDefault="00EA1003" w:rsidP="00EA1003">
      <w:pPr>
        <w:ind w:firstLine="540"/>
        <w:jc w:val="both"/>
        <w:rPr>
          <w:sz w:val="28"/>
          <w:szCs w:val="28"/>
        </w:rPr>
      </w:pPr>
      <w:r w:rsidRPr="00EA1003">
        <w:rPr>
          <w:sz w:val="28"/>
          <w:szCs w:val="28"/>
        </w:rPr>
        <w:t xml:space="preserve">4.4. </w:t>
      </w:r>
      <w:proofErr w:type="gramStart"/>
      <w:r w:rsidRPr="00EA1003">
        <w:rPr>
          <w:sz w:val="28"/>
          <w:szCs w:val="28"/>
        </w:rPr>
        <w:t xml:space="preserve">В качестве организатора конкурса или аукциона на право заключения договора безвозмездного пользования в отношении муниципального имущества, указанного в части 3 статьи 17.1 Закона о защите конкуренции — выступает уполномоченный обладатель права хозяйственного ведения или оперативного управления (муниципальное унитарное предприятие, муниципальное бюджетное, автономное и казенное учреждение, орган местного самоуправления), или иное лицо, обладающее правами владения и (или) пользования в отношении муниципального имущества. </w:t>
      </w:r>
      <w:proofErr w:type="gramEnd"/>
    </w:p>
    <w:p w:rsidR="00EA1003" w:rsidRPr="00EA1003" w:rsidRDefault="00EA1003" w:rsidP="00EA1003">
      <w:pPr>
        <w:ind w:firstLine="540"/>
        <w:jc w:val="both"/>
        <w:rPr>
          <w:sz w:val="28"/>
          <w:szCs w:val="28"/>
        </w:rPr>
      </w:pPr>
      <w:r w:rsidRPr="00EA1003">
        <w:rPr>
          <w:sz w:val="28"/>
          <w:szCs w:val="28"/>
        </w:rPr>
        <w:t xml:space="preserve">4.5.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w:t>
      </w:r>
      <w:r w:rsidRPr="00EA1003">
        <w:rPr>
          <w:sz w:val="28"/>
          <w:szCs w:val="28"/>
        </w:rPr>
        <w:lastRenderedPageBreak/>
        <w:t xml:space="preserve">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 </w:t>
      </w:r>
    </w:p>
    <w:p w:rsidR="00EA1003" w:rsidRPr="00EA1003" w:rsidRDefault="00EA1003" w:rsidP="00EA1003">
      <w:pPr>
        <w:ind w:firstLine="540"/>
        <w:jc w:val="both"/>
        <w:rPr>
          <w:sz w:val="28"/>
          <w:szCs w:val="28"/>
        </w:rPr>
      </w:pPr>
      <w:r w:rsidRPr="00EA1003">
        <w:rPr>
          <w:sz w:val="28"/>
          <w:szCs w:val="28"/>
        </w:rPr>
        <w:t xml:space="preserve">4.6. Специализированная   организация   осуществляет   указанные  в  частях 3, 4 настоящей статьи функции от имени организатора конкурса или аукциона. При этом права и обязанности возникают у организатора конкурса или аукциона. </w:t>
      </w:r>
    </w:p>
    <w:p w:rsidR="00EA1003" w:rsidRPr="00EA1003" w:rsidRDefault="00EA1003" w:rsidP="00EA1003">
      <w:pPr>
        <w:ind w:firstLine="540"/>
        <w:jc w:val="both"/>
        <w:rPr>
          <w:sz w:val="28"/>
          <w:szCs w:val="28"/>
        </w:rPr>
      </w:pPr>
      <w:r w:rsidRPr="00EA1003">
        <w:rPr>
          <w:sz w:val="28"/>
          <w:szCs w:val="28"/>
        </w:rPr>
        <w:t xml:space="preserve">4.7. Специализированная организация не может быть участником конкурса или аукциона, при проведении которого эта организация осуществляет функции, указанные в части 5 настоящей статьи. </w:t>
      </w:r>
    </w:p>
    <w:p w:rsidR="00EA1003" w:rsidRPr="00EA1003" w:rsidRDefault="00EA1003" w:rsidP="00EA1003">
      <w:pPr>
        <w:ind w:firstLine="540"/>
        <w:jc w:val="both"/>
        <w:rPr>
          <w:sz w:val="28"/>
          <w:szCs w:val="28"/>
        </w:rPr>
      </w:pPr>
      <w:r w:rsidRPr="00EA1003">
        <w:rPr>
          <w:sz w:val="28"/>
          <w:szCs w:val="28"/>
        </w:rPr>
        <w:t xml:space="preserve">4.8. Муниципальное имущество по результатам проведения конкурса или аукциона на право заключения договора безвозмездного пользования муниципального имущества предоставляется юридическим лицам, независимо от форм собственности, индивидуальным предпринимателям и физическими лицами на срок не менее 5 (пяти) лет. </w:t>
      </w:r>
    </w:p>
    <w:p w:rsidR="00EA1003" w:rsidRPr="00EA1003" w:rsidRDefault="00EA1003" w:rsidP="00EA1003">
      <w:pPr>
        <w:rPr>
          <w:sz w:val="28"/>
          <w:szCs w:val="28"/>
        </w:rPr>
      </w:pPr>
    </w:p>
    <w:p w:rsidR="00EA1003" w:rsidRPr="00EA1003" w:rsidRDefault="00EA1003" w:rsidP="00EA1003">
      <w:pPr>
        <w:jc w:val="center"/>
        <w:rPr>
          <w:sz w:val="28"/>
          <w:szCs w:val="28"/>
        </w:rPr>
      </w:pPr>
      <w:r w:rsidRPr="00EA1003">
        <w:rPr>
          <w:sz w:val="28"/>
          <w:szCs w:val="28"/>
        </w:rPr>
        <w:t>5. Передача имущества в безвозмездное пользование без проведения торгов</w:t>
      </w:r>
    </w:p>
    <w:p w:rsidR="00EA1003" w:rsidRPr="00EA1003" w:rsidRDefault="00EA1003" w:rsidP="00EA1003">
      <w:pPr>
        <w:jc w:val="center"/>
        <w:rPr>
          <w:sz w:val="28"/>
          <w:szCs w:val="28"/>
        </w:rPr>
      </w:pPr>
    </w:p>
    <w:p w:rsidR="00EA1003" w:rsidRPr="00EA1003" w:rsidRDefault="00EA1003" w:rsidP="00EA1003">
      <w:pPr>
        <w:ind w:firstLine="540"/>
        <w:jc w:val="both"/>
        <w:rPr>
          <w:sz w:val="28"/>
          <w:szCs w:val="28"/>
        </w:rPr>
      </w:pPr>
      <w:r w:rsidRPr="00EA1003">
        <w:rPr>
          <w:sz w:val="28"/>
          <w:szCs w:val="28"/>
        </w:rPr>
        <w:t xml:space="preserve">5.1.Предоставление муниципального имущества в безвозмездное пользование без проведения торгов, предусматривается в следующих случаях: </w:t>
      </w:r>
    </w:p>
    <w:p w:rsidR="00EA1003" w:rsidRPr="00EA1003" w:rsidRDefault="00EA1003" w:rsidP="00EA1003">
      <w:pPr>
        <w:jc w:val="both"/>
        <w:rPr>
          <w:sz w:val="28"/>
          <w:szCs w:val="28"/>
        </w:rPr>
      </w:pPr>
      <w:r w:rsidRPr="00EA1003">
        <w:rPr>
          <w:sz w:val="28"/>
          <w:szCs w:val="28"/>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w:t>
      </w:r>
    </w:p>
    <w:p w:rsidR="00EA1003" w:rsidRPr="00EA1003" w:rsidRDefault="00EA1003" w:rsidP="00EA1003">
      <w:pPr>
        <w:rPr>
          <w:sz w:val="28"/>
          <w:szCs w:val="28"/>
        </w:rPr>
      </w:pPr>
      <w:r w:rsidRPr="00EA1003">
        <w:rPr>
          <w:sz w:val="28"/>
          <w:szCs w:val="28"/>
        </w:rPr>
        <w:t xml:space="preserve">2) государственным органам, органам местного самоуправления, а также государственным внебюджетным фондам, Центральному банку Российской Федерации; </w:t>
      </w:r>
    </w:p>
    <w:p w:rsidR="00EA1003" w:rsidRPr="00EA1003" w:rsidRDefault="00EA1003" w:rsidP="00EA1003">
      <w:pPr>
        <w:rPr>
          <w:sz w:val="28"/>
          <w:szCs w:val="28"/>
        </w:rPr>
      </w:pPr>
      <w:r w:rsidRPr="00EA1003">
        <w:rPr>
          <w:sz w:val="28"/>
          <w:szCs w:val="28"/>
        </w:rPr>
        <w:t xml:space="preserve">3) государственным и муниципальным учреждениям; </w:t>
      </w:r>
    </w:p>
    <w:p w:rsidR="00EA1003" w:rsidRPr="00EA1003" w:rsidRDefault="00EA1003" w:rsidP="00EA1003">
      <w:pPr>
        <w:jc w:val="both"/>
        <w:rPr>
          <w:sz w:val="28"/>
          <w:szCs w:val="28"/>
        </w:rPr>
      </w:pPr>
      <w:proofErr w:type="gramStart"/>
      <w:r w:rsidRPr="00EA1003">
        <w:rPr>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EA1003">
        <w:rPr>
          <w:sz w:val="28"/>
          <w:szCs w:val="28"/>
        </w:rPr>
        <w:t xml:space="preserve"> Федерации, а также других видов деятельности,  предусмотренных статьей  31.1  Федерального закона от  12.01.1996 №  7-ФЗ «О некоммерческих организациях»; </w:t>
      </w:r>
    </w:p>
    <w:p w:rsidR="00EA1003" w:rsidRPr="00EA1003" w:rsidRDefault="00EA1003" w:rsidP="00EA1003">
      <w:pPr>
        <w:jc w:val="both"/>
        <w:rPr>
          <w:sz w:val="28"/>
          <w:szCs w:val="28"/>
        </w:rPr>
      </w:pPr>
      <w:r w:rsidRPr="00EA1003">
        <w:rPr>
          <w:sz w:val="28"/>
          <w:szCs w:val="28"/>
        </w:rPr>
        <w:t xml:space="preserve">Передача религиозной организации муниципального имущества религиозного назначения осуществляется </w:t>
      </w:r>
      <w:proofErr w:type="gramStart"/>
      <w:r w:rsidRPr="00EA1003">
        <w:rPr>
          <w:sz w:val="28"/>
          <w:szCs w:val="28"/>
        </w:rPr>
        <w:t>в</w:t>
      </w:r>
      <w:proofErr w:type="gramEnd"/>
      <w:r w:rsidRPr="00EA1003">
        <w:rPr>
          <w:sz w:val="28"/>
          <w:szCs w:val="28"/>
        </w:rPr>
        <w:t>:</w:t>
      </w:r>
    </w:p>
    <w:p w:rsidR="00EA1003" w:rsidRPr="00EA1003" w:rsidRDefault="00EA1003" w:rsidP="00EA1003">
      <w:pPr>
        <w:jc w:val="both"/>
        <w:rPr>
          <w:sz w:val="28"/>
          <w:szCs w:val="28"/>
        </w:rPr>
      </w:pPr>
      <w:r w:rsidRPr="00EA1003">
        <w:rPr>
          <w:sz w:val="28"/>
          <w:szCs w:val="28"/>
        </w:rPr>
        <w:lastRenderedPageBreak/>
        <w:t xml:space="preserve"> - собственность</w:t>
      </w:r>
    </w:p>
    <w:p w:rsidR="00EA1003" w:rsidRPr="00EA1003" w:rsidRDefault="00824DE3" w:rsidP="00EA1003">
      <w:pPr>
        <w:jc w:val="both"/>
        <w:rPr>
          <w:sz w:val="28"/>
          <w:szCs w:val="28"/>
        </w:rPr>
      </w:pPr>
      <w:r>
        <w:rPr>
          <w:sz w:val="28"/>
          <w:szCs w:val="28"/>
        </w:rPr>
        <w:t xml:space="preserve"> -</w:t>
      </w:r>
      <w:r w:rsidR="00EA1003" w:rsidRPr="00EA1003">
        <w:rPr>
          <w:sz w:val="28"/>
          <w:szCs w:val="28"/>
        </w:rPr>
        <w:t>безвозмездное пользование на определенный по согласованию с религиозной организацией срок</w:t>
      </w:r>
    </w:p>
    <w:p w:rsidR="00EA1003" w:rsidRPr="00EA1003" w:rsidRDefault="00EA1003" w:rsidP="00EA1003">
      <w:pPr>
        <w:jc w:val="both"/>
        <w:rPr>
          <w:sz w:val="28"/>
          <w:szCs w:val="28"/>
        </w:rPr>
      </w:pPr>
      <w:r w:rsidRPr="00EA1003">
        <w:rPr>
          <w:sz w:val="28"/>
          <w:szCs w:val="28"/>
        </w:rPr>
        <w:t>Передача религиозной организации муниципального имущества религиозного назначения осуществляется в случае, если:</w:t>
      </w:r>
    </w:p>
    <w:p w:rsidR="00EA1003" w:rsidRPr="00EA1003" w:rsidRDefault="00EA1003" w:rsidP="00EA1003">
      <w:pPr>
        <w:jc w:val="both"/>
        <w:rPr>
          <w:sz w:val="28"/>
          <w:szCs w:val="28"/>
        </w:rPr>
      </w:pPr>
      <w:r w:rsidRPr="00EA1003">
        <w:rPr>
          <w:sz w:val="28"/>
          <w:szCs w:val="28"/>
        </w:rPr>
        <w:t xml:space="preserve"> - данное имущество не подлежит отчуждению из муниципальной </w:t>
      </w:r>
      <w:proofErr w:type="spellStart"/>
      <w:r w:rsidRPr="00EA1003">
        <w:rPr>
          <w:sz w:val="28"/>
          <w:szCs w:val="28"/>
        </w:rPr>
        <w:t>обственностив</w:t>
      </w:r>
      <w:proofErr w:type="spellEnd"/>
      <w:r w:rsidRPr="00EA1003">
        <w:rPr>
          <w:sz w:val="28"/>
          <w:szCs w:val="28"/>
        </w:rPr>
        <w:t xml:space="preserve"> </w:t>
      </w:r>
      <w:proofErr w:type="gramStart"/>
      <w:r w:rsidRPr="00EA1003">
        <w:rPr>
          <w:sz w:val="28"/>
          <w:szCs w:val="28"/>
        </w:rPr>
        <w:t>соответствии</w:t>
      </w:r>
      <w:proofErr w:type="gramEnd"/>
      <w:r w:rsidRPr="00EA1003">
        <w:rPr>
          <w:sz w:val="28"/>
          <w:szCs w:val="28"/>
        </w:rPr>
        <w:t xml:space="preserve"> с законодательством Российской Федерации</w:t>
      </w:r>
    </w:p>
    <w:p w:rsidR="00EA1003" w:rsidRPr="00EA1003" w:rsidRDefault="00EA1003" w:rsidP="00EA1003">
      <w:pPr>
        <w:jc w:val="both"/>
        <w:rPr>
          <w:sz w:val="28"/>
          <w:szCs w:val="28"/>
        </w:rPr>
      </w:pPr>
      <w:r w:rsidRPr="00EA1003">
        <w:rPr>
          <w:sz w:val="28"/>
          <w:szCs w:val="28"/>
        </w:rPr>
        <w:t xml:space="preserve"> - передача данного имущества в безвозмездное пользование предложена самой религиозной организацией</w:t>
      </w:r>
    </w:p>
    <w:p w:rsidR="00EA1003" w:rsidRPr="00EA1003" w:rsidRDefault="00EA1003" w:rsidP="00EA1003">
      <w:pPr>
        <w:jc w:val="both"/>
        <w:rPr>
          <w:sz w:val="28"/>
          <w:szCs w:val="28"/>
        </w:rPr>
      </w:pPr>
      <w:r w:rsidRPr="00EA1003">
        <w:rPr>
          <w:sz w:val="28"/>
          <w:szCs w:val="28"/>
        </w:rPr>
        <w:t xml:space="preserve"> - данное имущество является помещением, находящимся в здании, строении, сооружении, не относящихся к имуществу религиозного назначения в соответствии со статьей 2 Закона № 327-ФЗ от 30.11.2010 г.</w:t>
      </w:r>
    </w:p>
    <w:p w:rsidR="00EA1003" w:rsidRPr="00EA1003" w:rsidRDefault="00EA1003" w:rsidP="00EA1003">
      <w:pPr>
        <w:jc w:val="both"/>
        <w:rPr>
          <w:sz w:val="28"/>
          <w:szCs w:val="28"/>
        </w:rPr>
      </w:pPr>
      <w:r w:rsidRPr="00EA1003">
        <w:rPr>
          <w:sz w:val="28"/>
          <w:szCs w:val="28"/>
        </w:rPr>
        <w:t xml:space="preserve">Основанием для передачи религиозной организации муниципального имущества религиозного назначения является заявление религиозной организации (в произвольной форме), предоставленное в письменной форме в уполномоченный орган после согласования с вышестоящим органом религиозной организации. Ели на дату подачи заявления религиозной организации соответствующее имущество принадлежит </w:t>
      </w:r>
      <w:proofErr w:type="spellStart"/>
      <w:r w:rsidRPr="00EA1003">
        <w:rPr>
          <w:sz w:val="28"/>
          <w:szCs w:val="28"/>
        </w:rPr>
        <w:t>направе</w:t>
      </w:r>
      <w:proofErr w:type="spellEnd"/>
      <w:r w:rsidRPr="00EA1003">
        <w:rPr>
          <w:sz w:val="28"/>
          <w:szCs w:val="28"/>
        </w:rPr>
        <w:t xml:space="preserve"> хозяйственного ведения или оперативного управления муниципальному унитарному предприятию или муниципальному учреждению либо на ином праве третьим лицам, копия заявления религиозной организации направляется ею в адрес указанных лиц.</w:t>
      </w:r>
    </w:p>
    <w:p w:rsidR="00EA1003" w:rsidRPr="00EA1003" w:rsidRDefault="00EA1003" w:rsidP="00EA1003">
      <w:pPr>
        <w:jc w:val="both"/>
        <w:rPr>
          <w:sz w:val="28"/>
          <w:szCs w:val="28"/>
        </w:rPr>
      </w:pPr>
      <w:r w:rsidRPr="00EA1003">
        <w:rPr>
          <w:sz w:val="28"/>
          <w:szCs w:val="28"/>
        </w:rPr>
        <w:t>К заявлению религиозной организации прилагаются документы, обосновывающие право религиозной организации на передачу ей имущества религиозного назначения. Перечень и порядок выдачи этих документов устанавливаются Правительством Российской Федерации</w:t>
      </w:r>
    </w:p>
    <w:p w:rsidR="00EA1003" w:rsidRPr="00EA1003" w:rsidRDefault="00EA1003" w:rsidP="00EA1003">
      <w:pPr>
        <w:jc w:val="both"/>
        <w:rPr>
          <w:sz w:val="28"/>
          <w:szCs w:val="28"/>
        </w:rPr>
      </w:pPr>
      <w:r w:rsidRPr="00EA1003">
        <w:rPr>
          <w:sz w:val="28"/>
          <w:szCs w:val="28"/>
        </w:rPr>
        <w:t xml:space="preserve">5) адвокатским, нотариальным, торгово-промышленным палатам; </w:t>
      </w:r>
    </w:p>
    <w:p w:rsidR="00EA1003" w:rsidRPr="00EA1003" w:rsidRDefault="00EA1003" w:rsidP="00EA1003">
      <w:pPr>
        <w:jc w:val="both"/>
        <w:rPr>
          <w:sz w:val="28"/>
          <w:szCs w:val="28"/>
        </w:rPr>
      </w:pPr>
      <w:proofErr w:type="gramStart"/>
      <w:r w:rsidRPr="00EA1003">
        <w:rPr>
          <w:sz w:val="28"/>
          <w:szCs w:val="28"/>
        </w:rPr>
        <w:t xml:space="preserve">6) образовательным учреждениям независимо от их организационно-правовых форм, включая указанные в пункте 3 настоящей части государственные и муниципальные образовательные учреждения, и медицинским учреждениям частной системы здравоохранения; </w:t>
      </w:r>
      <w:proofErr w:type="gramEnd"/>
    </w:p>
    <w:p w:rsidR="00EA1003" w:rsidRPr="00EA1003" w:rsidRDefault="00EA1003" w:rsidP="00EA1003">
      <w:pPr>
        <w:jc w:val="both"/>
        <w:rPr>
          <w:sz w:val="28"/>
          <w:szCs w:val="28"/>
        </w:rPr>
      </w:pPr>
      <w:r w:rsidRPr="00EA1003">
        <w:rPr>
          <w:sz w:val="28"/>
          <w:szCs w:val="28"/>
        </w:rPr>
        <w:t xml:space="preserve">7) для размещения сетей связи, объектов почтовой связи; </w:t>
      </w:r>
    </w:p>
    <w:p w:rsidR="00EA1003" w:rsidRPr="00EA1003" w:rsidRDefault="00EA1003" w:rsidP="00EA1003">
      <w:pPr>
        <w:jc w:val="both"/>
        <w:rPr>
          <w:sz w:val="28"/>
          <w:szCs w:val="28"/>
        </w:rPr>
      </w:pPr>
      <w:r w:rsidRPr="00EA1003">
        <w:rPr>
          <w:sz w:val="28"/>
          <w:szCs w:val="28"/>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w:t>
      </w:r>
    </w:p>
    <w:p w:rsidR="00EA1003" w:rsidRPr="00EA1003" w:rsidRDefault="00EA1003" w:rsidP="00EA1003">
      <w:pPr>
        <w:jc w:val="both"/>
        <w:rPr>
          <w:sz w:val="28"/>
          <w:szCs w:val="28"/>
        </w:rPr>
      </w:pPr>
      <w:r w:rsidRPr="00EA1003">
        <w:rPr>
          <w:sz w:val="28"/>
          <w:szCs w:val="28"/>
        </w:rPr>
        <w:t xml:space="preserve">9) в порядке, установленном главой 5 Федерального закона от 26.07.2006        № 135-ФЗ «О защите конкуренции»; </w:t>
      </w:r>
    </w:p>
    <w:p w:rsidR="00EA1003" w:rsidRPr="00EA1003" w:rsidRDefault="00EA1003" w:rsidP="00EA1003">
      <w:pPr>
        <w:jc w:val="both"/>
        <w:rPr>
          <w:sz w:val="28"/>
          <w:szCs w:val="28"/>
        </w:rPr>
      </w:pPr>
      <w:proofErr w:type="gramStart"/>
      <w:r w:rsidRPr="00EA1003">
        <w:rPr>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если предоставление указанных </w:t>
      </w:r>
      <w:r w:rsidRPr="00EA1003">
        <w:rPr>
          <w:sz w:val="28"/>
          <w:szCs w:val="28"/>
        </w:rPr>
        <w:lastRenderedPageBreak/>
        <w:t>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EA1003">
        <w:rPr>
          <w:sz w:val="28"/>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w:t>
      </w:r>
    </w:p>
    <w:p w:rsidR="00EA1003" w:rsidRPr="00EA1003" w:rsidRDefault="00EA1003" w:rsidP="00EA1003">
      <w:pPr>
        <w:jc w:val="both"/>
        <w:rPr>
          <w:sz w:val="28"/>
          <w:szCs w:val="28"/>
        </w:rPr>
      </w:pPr>
      <w:r w:rsidRPr="00EA1003">
        <w:rPr>
          <w:sz w:val="28"/>
          <w:szCs w:val="28"/>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 </w:t>
      </w:r>
    </w:p>
    <w:p w:rsidR="00EA1003" w:rsidRPr="00EA1003" w:rsidRDefault="00EA1003" w:rsidP="00EA1003">
      <w:pPr>
        <w:jc w:val="both"/>
        <w:rPr>
          <w:sz w:val="28"/>
          <w:szCs w:val="28"/>
        </w:rPr>
      </w:pPr>
      <w:r w:rsidRPr="00EA1003">
        <w:rPr>
          <w:sz w:val="28"/>
          <w:szCs w:val="28"/>
        </w:rPr>
        <w:t xml:space="preserve">12) взамен недвижимого имущества,  </w:t>
      </w:r>
      <w:proofErr w:type="gramStart"/>
      <w:r w:rsidRPr="00EA1003">
        <w:rPr>
          <w:sz w:val="28"/>
          <w:szCs w:val="28"/>
        </w:rPr>
        <w:t>права</w:t>
      </w:r>
      <w:proofErr w:type="gramEnd"/>
      <w:r w:rsidRPr="00EA1003">
        <w:rPr>
          <w:sz w:val="28"/>
          <w:szCs w:val="28"/>
        </w:rPr>
        <w:t xml:space="preserve"> в отношении которого прекращаются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w:t>
      </w:r>
    </w:p>
    <w:p w:rsidR="00EA1003" w:rsidRPr="00EA1003" w:rsidRDefault="00EA1003" w:rsidP="00EA1003">
      <w:pPr>
        <w:jc w:val="both"/>
        <w:rPr>
          <w:sz w:val="28"/>
          <w:szCs w:val="28"/>
        </w:rPr>
      </w:pPr>
      <w:r w:rsidRPr="00EA1003">
        <w:rPr>
          <w:sz w:val="28"/>
          <w:szCs w:val="28"/>
        </w:rPr>
        <w:t xml:space="preserve">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 </w:t>
      </w:r>
    </w:p>
    <w:p w:rsidR="00EA1003" w:rsidRPr="00EA1003" w:rsidRDefault="00EA1003" w:rsidP="00EA1003">
      <w:pPr>
        <w:jc w:val="both"/>
        <w:rPr>
          <w:sz w:val="28"/>
          <w:szCs w:val="28"/>
        </w:rPr>
      </w:pPr>
      <w:proofErr w:type="gramStart"/>
      <w:r w:rsidRPr="00EA1003">
        <w:rPr>
          <w:sz w:val="28"/>
          <w:szCs w:val="28"/>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 </w:t>
      </w:r>
      <w:proofErr w:type="gramEnd"/>
    </w:p>
    <w:p w:rsidR="00EA1003" w:rsidRPr="00EA1003" w:rsidRDefault="00EA1003" w:rsidP="00EA1003">
      <w:pPr>
        <w:jc w:val="both"/>
        <w:rPr>
          <w:sz w:val="28"/>
          <w:szCs w:val="28"/>
        </w:rPr>
      </w:pPr>
      <w:r w:rsidRPr="00EA1003">
        <w:rPr>
          <w:sz w:val="28"/>
          <w:szCs w:val="28"/>
        </w:rPr>
        <w:t xml:space="preserve">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 </w:t>
      </w:r>
    </w:p>
    <w:p w:rsidR="00EA1003" w:rsidRPr="00EA1003" w:rsidRDefault="00EA1003" w:rsidP="00EA1003">
      <w:pPr>
        <w:jc w:val="both"/>
        <w:rPr>
          <w:sz w:val="28"/>
          <w:szCs w:val="28"/>
        </w:rPr>
      </w:pPr>
      <w:proofErr w:type="gramStart"/>
      <w:r w:rsidRPr="00EA1003">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EA1003">
        <w:rPr>
          <w:sz w:val="28"/>
          <w:szCs w:val="28"/>
        </w:rPr>
        <w:t xml:space="preserve"> не </w:t>
      </w:r>
      <w:proofErr w:type="gramStart"/>
      <w:r w:rsidRPr="00EA1003">
        <w:rPr>
          <w:sz w:val="28"/>
          <w:szCs w:val="28"/>
        </w:rPr>
        <w:t>менее начальной</w:t>
      </w:r>
      <w:proofErr w:type="gramEnd"/>
      <w:r w:rsidRPr="00EA1003">
        <w:rPr>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 </w:t>
      </w:r>
    </w:p>
    <w:p w:rsidR="00EA1003" w:rsidRPr="00EA1003" w:rsidRDefault="00EA1003" w:rsidP="00EA1003">
      <w:pPr>
        <w:jc w:val="both"/>
        <w:rPr>
          <w:sz w:val="28"/>
          <w:szCs w:val="28"/>
        </w:rPr>
      </w:pPr>
      <w:proofErr w:type="gramStart"/>
      <w:r w:rsidRPr="00EA1003">
        <w:rPr>
          <w:sz w:val="28"/>
          <w:szCs w:val="28"/>
        </w:rPr>
        <w:lastRenderedPageBreak/>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 </w:t>
      </w:r>
      <w:proofErr w:type="gramEnd"/>
    </w:p>
    <w:p w:rsidR="00EA1003" w:rsidRPr="00EA1003" w:rsidRDefault="00EA1003" w:rsidP="00EA1003">
      <w:pPr>
        <w:ind w:firstLine="540"/>
        <w:jc w:val="both"/>
        <w:rPr>
          <w:sz w:val="28"/>
          <w:szCs w:val="28"/>
        </w:rPr>
      </w:pPr>
      <w:r w:rsidRPr="00EA1003">
        <w:rPr>
          <w:sz w:val="28"/>
          <w:szCs w:val="28"/>
        </w:rPr>
        <w:t xml:space="preserve">5.2. Субъекты, указанные в части 1 настоящей статьи должны оформить заявку по форме, установленной администрацией </w:t>
      </w:r>
      <w:proofErr w:type="spellStart"/>
      <w:r w:rsidRPr="00EA1003">
        <w:rPr>
          <w:sz w:val="28"/>
          <w:szCs w:val="28"/>
        </w:rPr>
        <w:t>Торковичского</w:t>
      </w:r>
      <w:proofErr w:type="spellEnd"/>
      <w:r w:rsidRPr="00EA1003">
        <w:rPr>
          <w:sz w:val="28"/>
          <w:szCs w:val="28"/>
        </w:rPr>
        <w:t xml:space="preserve"> сельского поселения с обязательным приложением документов, указанных в ней, за исключением муниципального имущества религиозного назначения (</w:t>
      </w:r>
      <w:proofErr w:type="gramStart"/>
      <w:r w:rsidRPr="00EA1003">
        <w:rPr>
          <w:sz w:val="28"/>
          <w:szCs w:val="28"/>
        </w:rPr>
        <w:t>см</w:t>
      </w:r>
      <w:proofErr w:type="gramEnd"/>
      <w:r w:rsidRPr="00EA1003">
        <w:rPr>
          <w:sz w:val="28"/>
          <w:szCs w:val="28"/>
        </w:rPr>
        <w:t>. ст.5 п.5.1)</w:t>
      </w:r>
    </w:p>
    <w:p w:rsidR="00EA1003" w:rsidRPr="00EA1003" w:rsidRDefault="00EA1003" w:rsidP="00EA1003">
      <w:pPr>
        <w:ind w:firstLine="540"/>
        <w:jc w:val="both"/>
        <w:rPr>
          <w:sz w:val="28"/>
          <w:szCs w:val="28"/>
        </w:rPr>
      </w:pPr>
      <w:r w:rsidRPr="00EA1003">
        <w:rPr>
          <w:sz w:val="28"/>
          <w:szCs w:val="28"/>
        </w:rPr>
        <w:t xml:space="preserve">5.3. Решение о передаче в безвозмездное пользование муниципального имущества без проведения торгов, </w:t>
      </w:r>
      <w:proofErr w:type="gramStart"/>
      <w:r w:rsidRPr="00EA1003">
        <w:rPr>
          <w:sz w:val="28"/>
          <w:szCs w:val="28"/>
        </w:rPr>
        <w:t>субъектам</w:t>
      </w:r>
      <w:proofErr w:type="gramEnd"/>
      <w:r w:rsidRPr="00EA1003">
        <w:rPr>
          <w:sz w:val="28"/>
          <w:szCs w:val="28"/>
        </w:rPr>
        <w:t xml:space="preserve"> указанным в части 1 настоящей статьи принимается постановлением администрации </w:t>
      </w:r>
      <w:proofErr w:type="spellStart"/>
      <w:r w:rsidRPr="00EA1003">
        <w:rPr>
          <w:sz w:val="28"/>
          <w:szCs w:val="28"/>
        </w:rPr>
        <w:t>Торковичского</w:t>
      </w:r>
      <w:proofErr w:type="spellEnd"/>
      <w:r w:rsidRPr="00EA1003">
        <w:rPr>
          <w:sz w:val="28"/>
          <w:szCs w:val="28"/>
        </w:rPr>
        <w:t xml:space="preserve"> сельского поселения. В течение пяти рабочих дней с момента принятия постановления Администрации </w:t>
      </w:r>
      <w:proofErr w:type="spellStart"/>
      <w:r w:rsidRPr="00EA1003">
        <w:rPr>
          <w:sz w:val="28"/>
          <w:szCs w:val="28"/>
        </w:rPr>
        <w:t>Торковичского</w:t>
      </w:r>
      <w:proofErr w:type="spellEnd"/>
      <w:r w:rsidRPr="00EA1003">
        <w:rPr>
          <w:sz w:val="28"/>
          <w:szCs w:val="28"/>
        </w:rPr>
        <w:t xml:space="preserve"> сельского поселения Администрация  или иное лицо, обладающее правами владения и (или) пользования в отношении муниципального имущества, оформляет проект договора безвозмездного пользования муниципального имущества и направляет его субъекту для подписания. В случае отсутствия сведений от субъекта о согласии подписать договор, либо имеется заявление об отказе в заключение договора безвозмездного пользования, постановление Администрации </w:t>
      </w:r>
      <w:proofErr w:type="spellStart"/>
      <w:r w:rsidRPr="00EA1003">
        <w:rPr>
          <w:sz w:val="28"/>
          <w:szCs w:val="28"/>
        </w:rPr>
        <w:t>Торковичского</w:t>
      </w:r>
      <w:proofErr w:type="spellEnd"/>
      <w:r w:rsidRPr="00EA1003">
        <w:rPr>
          <w:sz w:val="28"/>
          <w:szCs w:val="28"/>
        </w:rPr>
        <w:t xml:space="preserve"> сельского поселения утрачивает силу, а проект договора аннулируется. </w:t>
      </w:r>
    </w:p>
    <w:p w:rsidR="00EA1003" w:rsidRPr="00EA1003" w:rsidRDefault="00EA1003" w:rsidP="00EA1003">
      <w:pPr>
        <w:ind w:firstLine="540"/>
        <w:jc w:val="both"/>
        <w:rPr>
          <w:sz w:val="28"/>
          <w:szCs w:val="28"/>
        </w:rPr>
      </w:pPr>
      <w:r w:rsidRPr="00EA1003">
        <w:rPr>
          <w:sz w:val="28"/>
          <w:szCs w:val="28"/>
        </w:rPr>
        <w:t xml:space="preserve">5.4. Договор безвозмездного пользования считается заключенным с момента его подписания сторонами. </w:t>
      </w:r>
    </w:p>
    <w:p w:rsidR="00EA1003" w:rsidRPr="00EA1003" w:rsidRDefault="00EA1003" w:rsidP="00EA1003">
      <w:pPr>
        <w:ind w:firstLine="540"/>
        <w:jc w:val="both"/>
        <w:rPr>
          <w:sz w:val="28"/>
          <w:szCs w:val="28"/>
        </w:rPr>
      </w:pPr>
      <w:r w:rsidRPr="00EA1003">
        <w:rPr>
          <w:sz w:val="28"/>
          <w:szCs w:val="28"/>
        </w:rPr>
        <w:t xml:space="preserve">5.5. Передача объектов муниципального имущества оформляется актом приема-передачи. </w:t>
      </w:r>
    </w:p>
    <w:p w:rsidR="00EA1003" w:rsidRPr="00EA1003" w:rsidRDefault="00EA1003" w:rsidP="00EA1003">
      <w:pPr>
        <w:ind w:firstLine="540"/>
        <w:jc w:val="both"/>
        <w:rPr>
          <w:sz w:val="28"/>
          <w:szCs w:val="28"/>
        </w:rPr>
      </w:pPr>
      <w:r w:rsidRPr="00EA1003">
        <w:rPr>
          <w:sz w:val="28"/>
          <w:szCs w:val="28"/>
        </w:rPr>
        <w:t xml:space="preserve">5.6. Акт приема-передачи должен содержать данные позволяющие определенно установить объекты муниципальной собственности, подлежащие передаче субъекту в качестве объекта безвозмездного пользования.  Договор безвозмездного пользования при предоставлении муниципального имущества субъектам, указанным в части 1 настоящей статьи, заключается на срок не менее пяти лет. </w:t>
      </w:r>
    </w:p>
    <w:p w:rsidR="00EA1003" w:rsidRPr="00EA1003" w:rsidRDefault="00EA1003" w:rsidP="00EA1003">
      <w:pPr>
        <w:ind w:firstLine="540"/>
        <w:jc w:val="both"/>
        <w:rPr>
          <w:sz w:val="28"/>
          <w:szCs w:val="28"/>
        </w:rPr>
      </w:pPr>
      <w:r w:rsidRPr="00EA1003">
        <w:rPr>
          <w:sz w:val="28"/>
          <w:szCs w:val="28"/>
        </w:rPr>
        <w:t xml:space="preserve">5.7. Кроме того, по инициативе указанных субъектов договор безвозмездного пользования муниципального имущества может быть заключен на срок, предлагаемый ими в заявке, но не менее пяти лет. </w:t>
      </w:r>
    </w:p>
    <w:p w:rsidR="00EA1003" w:rsidRPr="00EA1003" w:rsidRDefault="00EA1003" w:rsidP="00EA1003">
      <w:pPr>
        <w:ind w:firstLine="540"/>
        <w:jc w:val="both"/>
        <w:rPr>
          <w:sz w:val="28"/>
          <w:szCs w:val="28"/>
        </w:rPr>
      </w:pPr>
      <w:r w:rsidRPr="00EA1003">
        <w:rPr>
          <w:sz w:val="28"/>
          <w:szCs w:val="28"/>
        </w:rPr>
        <w:t>Передача религиозной организации муниципального имущества религиозного назначения осуществляется в безвозмездное пользование на определенный по согласованию с религиозной организацией срок.</w:t>
      </w:r>
    </w:p>
    <w:p w:rsidR="00EA1003" w:rsidRPr="00EA1003" w:rsidRDefault="00EA1003" w:rsidP="00EA1003">
      <w:pPr>
        <w:ind w:firstLine="540"/>
        <w:jc w:val="both"/>
        <w:rPr>
          <w:sz w:val="28"/>
          <w:szCs w:val="28"/>
        </w:rPr>
      </w:pPr>
      <w:r w:rsidRPr="00EA1003">
        <w:rPr>
          <w:sz w:val="28"/>
          <w:szCs w:val="28"/>
        </w:rPr>
        <w:t xml:space="preserve">5.8. Предоставление муниципального имущества в безвозмездное пользование по основаниям, указанным в части 1 настоящей статьи, производится без проведения торгов в соответствии с требованиями, предусмотренными Законом о защите конкуренции. </w:t>
      </w:r>
    </w:p>
    <w:p w:rsidR="00EA1003" w:rsidRPr="00EA1003" w:rsidRDefault="00EA1003" w:rsidP="00EA1003">
      <w:pPr>
        <w:jc w:val="both"/>
        <w:rPr>
          <w:sz w:val="28"/>
          <w:szCs w:val="28"/>
        </w:rPr>
      </w:pPr>
    </w:p>
    <w:p w:rsidR="00EA1003" w:rsidRPr="00EA1003" w:rsidRDefault="00EA1003" w:rsidP="00EA1003">
      <w:pPr>
        <w:ind w:firstLine="540"/>
        <w:jc w:val="both"/>
        <w:rPr>
          <w:sz w:val="28"/>
          <w:szCs w:val="28"/>
        </w:rPr>
      </w:pPr>
      <w:r w:rsidRPr="00EA1003">
        <w:rPr>
          <w:sz w:val="28"/>
          <w:szCs w:val="28"/>
        </w:rPr>
        <w:lastRenderedPageBreak/>
        <w:t xml:space="preserve">6. Предоставление муниципальных преференций </w:t>
      </w:r>
    </w:p>
    <w:p w:rsidR="00EA1003" w:rsidRPr="00EA1003" w:rsidRDefault="00EA1003" w:rsidP="00EA1003">
      <w:pPr>
        <w:ind w:firstLine="540"/>
        <w:jc w:val="both"/>
        <w:rPr>
          <w:sz w:val="28"/>
          <w:szCs w:val="28"/>
        </w:rPr>
      </w:pPr>
    </w:p>
    <w:p w:rsidR="00EA1003" w:rsidRPr="00EA1003" w:rsidRDefault="00EA1003" w:rsidP="00EA1003">
      <w:pPr>
        <w:ind w:firstLine="540"/>
        <w:jc w:val="both"/>
        <w:rPr>
          <w:sz w:val="28"/>
          <w:szCs w:val="28"/>
        </w:rPr>
      </w:pPr>
      <w:r w:rsidRPr="00EA1003">
        <w:rPr>
          <w:sz w:val="28"/>
          <w:szCs w:val="28"/>
        </w:rPr>
        <w:t xml:space="preserve">6.1.   Муниципальные преференции предоставляются на основании постановления администрации </w:t>
      </w:r>
      <w:proofErr w:type="spellStart"/>
      <w:r w:rsidRPr="00EA1003">
        <w:rPr>
          <w:sz w:val="28"/>
          <w:szCs w:val="28"/>
        </w:rPr>
        <w:t>Торковичского</w:t>
      </w:r>
      <w:proofErr w:type="spellEnd"/>
      <w:r w:rsidRPr="00EA1003">
        <w:rPr>
          <w:sz w:val="28"/>
          <w:szCs w:val="28"/>
        </w:rPr>
        <w:t xml:space="preserve"> сельского поселения исключительно в целях: </w:t>
      </w:r>
    </w:p>
    <w:p w:rsidR="00EA1003" w:rsidRPr="00EA1003" w:rsidRDefault="00EA1003" w:rsidP="00EA1003">
      <w:pPr>
        <w:jc w:val="both"/>
        <w:rPr>
          <w:sz w:val="28"/>
          <w:szCs w:val="28"/>
        </w:rPr>
      </w:pPr>
      <w:r w:rsidRPr="00EA1003">
        <w:rPr>
          <w:sz w:val="28"/>
          <w:szCs w:val="28"/>
        </w:rPr>
        <w:t xml:space="preserve">1) развития образования и науки; </w:t>
      </w:r>
    </w:p>
    <w:p w:rsidR="00EA1003" w:rsidRPr="00EA1003" w:rsidRDefault="00EA1003" w:rsidP="00EA1003">
      <w:pPr>
        <w:jc w:val="both"/>
        <w:rPr>
          <w:sz w:val="28"/>
          <w:szCs w:val="28"/>
        </w:rPr>
      </w:pPr>
      <w:r w:rsidRPr="00EA1003">
        <w:rPr>
          <w:sz w:val="28"/>
          <w:szCs w:val="28"/>
        </w:rPr>
        <w:t xml:space="preserve">2) проведения научных исследований; </w:t>
      </w:r>
    </w:p>
    <w:p w:rsidR="00EA1003" w:rsidRPr="00EA1003" w:rsidRDefault="00EA1003" w:rsidP="00EA1003">
      <w:pPr>
        <w:jc w:val="both"/>
        <w:rPr>
          <w:sz w:val="28"/>
          <w:szCs w:val="28"/>
        </w:rPr>
      </w:pPr>
      <w:r w:rsidRPr="00EA1003">
        <w:rPr>
          <w:sz w:val="28"/>
          <w:szCs w:val="28"/>
        </w:rPr>
        <w:t xml:space="preserve">3) защиты окружающей среды; </w:t>
      </w:r>
    </w:p>
    <w:p w:rsidR="00EA1003" w:rsidRPr="00EA1003" w:rsidRDefault="00EA1003" w:rsidP="00EA1003">
      <w:pPr>
        <w:jc w:val="both"/>
        <w:rPr>
          <w:sz w:val="28"/>
          <w:szCs w:val="28"/>
        </w:rPr>
      </w:pPr>
      <w:r w:rsidRPr="00EA1003">
        <w:rPr>
          <w:sz w:val="28"/>
          <w:szCs w:val="28"/>
        </w:rPr>
        <w:t xml:space="preserve">4)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w:t>
      </w:r>
    </w:p>
    <w:p w:rsidR="00EA1003" w:rsidRPr="00EA1003" w:rsidRDefault="00EA1003" w:rsidP="00EA1003">
      <w:pPr>
        <w:jc w:val="both"/>
        <w:rPr>
          <w:sz w:val="28"/>
          <w:szCs w:val="28"/>
        </w:rPr>
      </w:pPr>
      <w:r w:rsidRPr="00EA1003">
        <w:rPr>
          <w:sz w:val="28"/>
          <w:szCs w:val="28"/>
        </w:rPr>
        <w:t xml:space="preserve">5) развития культуры, искусства и сохранения культурных ценностей; </w:t>
      </w:r>
    </w:p>
    <w:p w:rsidR="00EA1003" w:rsidRPr="00EA1003" w:rsidRDefault="00EA1003" w:rsidP="00EA1003">
      <w:pPr>
        <w:jc w:val="both"/>
        <w:rPr>
          <w:sz w:val="28"/>
          <w:szCs w:val="28"/>
        </w:rPr>
      </w:pPr>
      <w:r w:rsidRPr="00EA1003">
        <w:rPr>
          <w:sz w:val="28"/>
          <w:szCs w:val="28"/>
        </w:rPr>
        <w:t xml:space="preserve">6) развития физической культуры и спорта; </w:t>
      </w:r>
    </w:p>
    <w:p w:rsidR="00EA1003" w:rsidRPr="00EA1003" w:rsidRDefault="00EA1003" w:rsidP="00EA1003">
      <w:pPr>
        <w:jc w:val="both"/>
        <w:rPr>
          <w:sz w:val="28"/>
          <w:szCs w:val="28"/>
        </w:rPr>
      </w:pPr>
      <w:r w:rsidRPr="00EA1003">
        <w:rPr>
          <w:sz w:val="28"/>
          <w:szCs w:val="28"/>
        </w:rPr>
        <w:t xml:space="preserve">7) производства сельскохозяйственной продукции; </w:t>
      </w:r>
    </w:p>
    <w:p w:rsidR="00EA1003" w:rsidRPr="00EA1003" w:rsidRDefault="00EA1003" w:rsidP="00EA1003">
      <w:pPr>
        <w:jc w:val="both"/>
        <w:rPr>
          <w:sz w:val="28"/>
          <w:szCs w:val="28"/>
        </w:rPr>
      </w:pPr>
      <w:r w:rsidRPr="00EA1003">
        <w:rPr>
          <w:sz w:val="28"/>
          <w:szCs w:val="28"/>
        </w:rPr>
        <w:t xml:space="preserve">8) социальной защиты населения; </w:t>
      </w:r>
    </w:p>
    <w:p w:rsidR="00EA1003" w:rsidRPr="00EA1003" w:rsidRDefault="00EA1003" w:rsidP="00EA1003">
      <w:pPr>
        <w:jc w:val="both"/>
        <w:rPr>
          <w:sz w:val="28"/>
          <w:szCs w:val="28"/>
        </w:rPr>
      </w:pPr>
      <w:r w:rsidRPr="00EA1003">
        <w:rPr>
          <w:sz w:val="28"/>
          <w:szCs w:val="28"/>
        </w:rPr>
        <w:t xml:space="preserve">9) охраны труда; </w:t>
      </w:r>
    </w:p>
    <w:p w:rsidR="00EA1003" w:rsidRPr="00EA1003" w:rsidRDefault="00EA1003" w:rsidP="00EA1003">
      <w:pPr>
        <w:jc w:val="both"/>
        <w:rPr>
          <w:sz w:val="28"/>
          <w:szCs w:val="28"/>
        </w:rPr>
      </w:pPr>
      <w:r w:rsidRPr="00EA1003">
        <w:rPr>
          <w:sz w:val="28"/>
          <w:szCs w:val="28"/>
        </w:rPr>
        <w:t xml:space="preserve">10) охраны здоровья граждан; </w:t>
      </w:r>
    </w:p>
    <w:p w:rsidR="00EA1003" w:rsidRPr="00EA1003" w:rsidRDefault="00EA1003" w:rsidP="00EA1003">
      <w:pPr>
        <w:jc w:val="both"/>
        <w:rPr>
          <w:sz w:val="28"/>
          <w:szCs w:val="28"/>
        </w:rPr>
      </w:pPr>
      <w:r w:rsidRPr="00EA1003">
        <w:rPr>
          <w:sz w:val="28"/>
          <w:szCs w:val="28"/>
        </w:rPr>
        <w:t xml:space="preserve">11) поддержки субъектов малого и среднего предпринимательства; </w:t>
      </w:r>
    </w:p>
    <w:p w:rsidR="00EA1003" w:rsidRPr="00EA1003" w:rsidRDefault="00EA1003" w:rsidP="00EA1003">
      <w:pPr>
        <w:jc w:val="both"/>
        <w:rPr>
          <w:sz w:val="28"/>
          <w:szCs w:val="28"/>
        </w:rPr>
      </w:pPr>
      <w:r w:rsidRPr="00EA1003">
        <w:rPr>
          <w:sz w:val="28"/>
          <w:szCs w:val="28"/>
        </w:rPr>
        <w:t xml:space="preserve">12) поддержки социально ориентированных некоммерческих организаций в соответствии с Федеральным законом от 12.01.1996 № 7-ФЗ «О некоммерческих организациях»; </w:t>
      </w:r>
    </w:p>
    <w:p w:rsidR="00EA1003" w:rsidRPr="00EA1003" w:rsidRDefault="00EA1003" w:rsidP="00EA1003">
      <w:pPr>
        <w:jc w:val="both"/>
        <w:rPr>
          <w:sz w:val="28"/>
          <w:szCs w:val="28"/>
        </w:rPr>
      </w:pPr>
      <w:r w:rsidRPr="00EA1003">
        <w:rPr>
          <w:sz w:val="28"/>
          <w:szCs w:val="28"/>
        </w:rPr>
        <w:t xml:space="preserve">13)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целях. </w:t>
      </w:r>
    </w:p>
    <w:p w:rsidR="00EA1003" w:rsidRPr="00EA1003" w:rsidRDefault="00EA1003" w:rsidP="00EA1003">
      <w:pPr>
        <w:ind w:firstLine="540"/>
        <w:jc w:val="both"/>
        <w:rPr>
          <w:sz w:val="28"/>
          <w:szCs w:val="28"/>
        </w:rPr>
      </w:pPr>
      <w:r w:rsidRPr="00EA1003">
        <w:rPr>
          <w:sz w:val="28"/>
          <w:szCs w:val="28"/>
        </w:rPr>
        <w:t xml:space="preserve"> 2. Запрещается использование муниципальной преференции в целях, не соответствующих указанным в заявлении о даче согласия на предоставление муниципальной преференции целям. </w:t>
      </w:r>
    </w:p>
    <w:p w:rsidR="00EA1003" w:rsidRPr="00EA1003" w:rsidRDefault="00EA1003" w:rsidP="00EA1003">
      <w:pPr>
        <w:ind w:firstLine="540"/>
        <w:jc w:val="both"/>
        <w:rPr>
          <w:sz w:val="28"/>
          <w:szCs w:val="28"/>
        </w:rPr>
      </w:pPr>
      <w:r w:rsidRPr="00EA1003">
        <w:rPr>
          <w:sz w:val="28"/>
          <w:szCs w:val="28"/>
        </w:rPr>
        <w:t xml:space="preserve">3. Не является муниципальной преференцией: </w:t>
      </w:r>
    </w:p>
    <w:p w:rsidR="00EA1003" w:rsidRPr="00EA1003" w:rsidRDefault="00EA1003" w:rsidP="00EA1003">
      <w:pPr>
        <w:jc w:val="both"/>
        <w:rPr>
          <w:sz w:val="28"/>
          <w:szCs w:val="28"/>
        </w:rPr>
      </w:pPr>
      <w:r w:rsidRPr="00EA1003">
        <w:rPr>
          <w:sz w:val="28"/>
          <w:szCs w:val="28"/>
        </w:rPr>
        <w:t xml:space="preserve">1) предоставление имущества и (или) иных объектов гражданских прав по результатам торгов, проводимых в случаях, предусмотренных законодательством Российской Федерации, а также по результатам иных процедур,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rsidR="00EA1003" w:rsidRPr="00EA1003" w:rsidRDefault="00EA1003" w:rsidP="00EA1003">
      <w:pPr>
        <w:jc w:val="both"/>
        <w:rPr>
          <w:sz w:val="28"/>
          <w:szCs w:val="28"/>
        </w:rPr>
      </w:pPr>
      <w:r w:rsidRPr="00EA1003">
        <w:rPr>
          <w:sz w:val="28"/>
          <w:szCs w:val="28"/>
        </w:rPr>
        <w:t xml:space="preserve">2) передача, выделение, распределение муниципального имущества отдельным лицам в целях ликвидации последствий чрезвычайных ситуаций, военных действий, проведения </w:t>
      </w:r>
      <w:proofErr w:type="spellStart"/>
      <w:r w:rsidRPr="00EA1003">
        <w:rPr>
          <w:sz w:val="28"/>
          <w:szCs w:val="28"/>
        </w:rPr>
        <w:t>контртеррористических</w:t>
      </w:r>
      <w:proofErr w:type="spellEnd"/>
      <w:r w:rsidRPr="00EA1003">
        <w:rPr>
          <w:sz w:val="28"/>
          <w:szCs w:val="28"/>
        </w:rPr>
        <w:t xml:space="preserve"> операций; </w:t>
      </w:r>
    </w:p>
    <w:p w:rsidR="00EA1003" w:rsidRPr="00EA1003" w:rsidRDefault="00EA1003" w:rsidP="00EA1003">
      <w:pPr>
        <w:jc w:val="both"/>
        <w:rPr>
          <w:sz w:val="28"/>
          <w:szCs w:val="28"/>
        </w:rPr>
      </w:pPr>
      <w:r w:rsidRPr="00EA1003">
        <w:rPr>
          <w:sz w:val="28"/>
          <w:szCs w:val="28"/>
        </w:rPr>
        <w:t xml:space="preserve">3) закрепление муниципального имущества за хозяйствующими субъектами на праве хозяйственного ведения или оперативного управления; </w:t>
      </w:r>
    </w:p>
    <w:p w:rsidR="00EA1003" w:rsidRPr="00EA1003" w:rsidRDefault="00EA1003" w:rsidP="00EA1003">
      <w:pPr>
        <w:jc w:val="both"/>
        <w:rPr>
          <w:sz w:val="28"/>
          <w:szCs w:val="28"/>
        </w:rPr>
      </w:pPr>
      <w:r w:rsidRPr="00EA1003">
        <w:rPr>
          <w:sz w:val="28"/>
          <w:szCs w:val="28"/>
        </w:rPr>
        <w:t xml:space="preserve">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 </w:t>
      </w:r>
    </w:p>
    <w:p w:rsidR="00EA1003" w:rsidRPr="00EA1003" w:rsidRDefault="00EA1003" w:rsidP="00EA1003">
      <w:pPr>
        <w:jc w:val="both"/>
        <w:rPr>
          <w:sz w:val="28"/>
          <w:szCs w:val="28"/>
        </w:rPr>
      </w:pPr>
      <w:r w:rsidRPr="00EA1003">
        <w:rPr>
          <w:sz w:val="28"/>
          <w:szCs w:val="28"/>
        </w:rPr>
        <w:t xml:space="preserve">5) предоставление имущества и (или) иных объектов гражданских прав в равной мере каждому участнику товарного рынка. </w:t>
      </w:r>
    </w:p>
    <w:p w:rsidR="00EA1003" w:rsidRPr="00EA1003" w:rsidRDefault="00EA1003" w:rsidP="00EA1003">
      <w:pPr>
        <w:ind w:firstLine="540"/>
        <w:jc w:val="both"/>
        <w:rPr>
          <w:sz w:val="28"/>
          <w:szCs w:val="28"/>
        </w:rPr>
      </w:pPr>
      <w:r w:rsidRPr="00EA1003">
        <w:rPr>
          <w:sz w:val="28"/>
          <w:szCs w:val="28"/>
        </w:rPr>
        <w:lastRenderedPageBreak/>
        <w:t xml:space="preserve">4. При предоставлении муниципальных преференций Администрация руководствуется статей 20 Закона о защите конкуренции. </w:t>
      </w:r>
    </w:p>
    <w:p w:rsidR="00EA1003" w:rsidRPr="00EA1003" w:rsidRDefault="00EA1003" w:rsidP="00EA1003">
      <w:pPr>
        <w:jc w:val="both"/>
        <w:rPr>
          <w:sz w:val="28"/>
          <w:szCs w:val="28"/>
        </w:rPr>
      </w:pPr>
    </w:p>
    <w:p w:rsidR="00EA1003" w:rsidRPr="00EA1003" w:rsidRDefault="00EA1003" w:rsidP="00EA1003">
      <w:pPr>
        <w:jc w:val="both"/>
        <w:rPr>
          <w:sz w:val="28"/>
          <w:szCs w:val="28"/>
        </w:rPr>
      </w:pPr>
      <w:r w:rsidRPr="00EA1003">
        <w:rPr>
          <w:sz w:val="28"/>
          <w:szCs w:val="28"/>
        </w:rPr>
        <w:t>Статья 7. Порядок подачи и рассмотрения заявления на получение права безвозмездного пользования муниципальным имуществом</w:t>
      </w:r>
    </w:p>
    <w:p w:rsidR="00EA1003" w:rsidRPr="00EA1003" w:rsidRDefault="00EA1003" w:rsidP="00EA1003">
      <w:pPr>
        <w:jc w:val="both"/>
        <w:rPr>
          <w:sz w:val="28"/>
          <w:szCs w:val="28"/>
        </w:rPr>
      </w:pPr>
    </w:p>
    <w:p w:rsidR="00EA1003" w:rsidRPr="00EA1003" w:rsidRDefault="00EA1003" w:rsidP="00EA1003">
      <w:pPr>
        <w:ind w:firstLine="540"/>
        <w:jc w:val="both"/>
        <w:rPr>
          <w:sz w:val="28"/>
          <w:szCs w:val="28"/>
        </w:rPr>
      </w:pPr>
      <w:r w:rsidRPr="00EA1003">
        <w:rPr>
          <w:sz w:val="28"/>
          <w:szCs w:val="28"/>
        </w:rPr>
        <w:t xml:space="preserve">7.1. Заинтересованное лицо (далее - Заявитель) направляет Ссудодателю обращение о предоставлении имущества в безвозмездное пользование. </w:t>
      </w:r>
    </w:p>
    <w:p w:rsidR="00EA1003" w:rsidRPr="00EA1003" w:rsidRDefault="00EA1003" w:rsidP="00EA1003">
      <w:pPr>
        <w:ind w:firstLine="540"/>
        <w:jc w:val="both"/>
        <w:rPr>
          <w:sz w:val="28"/>
          <w:szCs w:val="28"/>
        </w:rPr>
      </w:pPr>
      <w:r w:rsidRPr="00EA1003">
        <w:rPr>
          <w:sz w:val="28"/>
          <w:szCs w:val="28"/>
        </w:rPr>
        <w:t xml:space="preserve">7.2. </w:t>
      </w:r>
      <w:proofErr w:type="gramStart"/>
      <w:r w:rsidRPr="00EA1003">
        <w:rPr>
          <w:sz w:val="28"/>
          <w:szCs w:val="28"/>
        </w:rPr>
        <w:t xml:space="preserve">Обращение должно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EA1003" w:rsidRPr="00EA1003" w:rsidRDefault="00EA1003" w:rsidP="00EA1003">
      <w:pPr>
        <w:ind w:firstLine="540"/>
        <w:jc w:val="both"/>
        <w:rPr>
          <w:sz w:val="28"/>
          <w:szCs w:val="28"/>
        </w:rPr>
      </w:pPr>
      <w:r w:rsidRPr="00EA1003">
        <w:rPr>
          <w:sz w:val="28"/>
          <w:szCs w:val="28"/>
        </w:rPr>
        <w:t xml:space="preserve">7.3. К обращению должны быть приложены следующие документы: </w:t>
      </w:r>
    </w:p>
    <w:p w:rsidR="00EA1003" w:rsidRPr="00EA1003" w:rsidRDefault="00EA1003" w:rsidP="00EA1003">
      <w:pPr>
        <w:jc w:val="both"/>
        <w:rPr>
          <w:sz w:val="28"/>
          <w:szCs w:val="28"/>
        </w:rPr>
      </w:pPr>
      <w:r w:rsidRPr="00EA1003">
        <w:rPr>
          <w:sz w:val="28"/>
          <w:szCs w:val="28"/>
        </w:rPr>
        <w:t xml:space="preserve">1) копия  документа,  удостоверяющего    личность    гражданина    Российской  Федерации — для физических лиц; </w:t>
      </w:r>
    </w:p>
    <w:p w:rsidR="00EA1003" w:rsidRPr="00EA1003" w:rsidRDefault="00EA1003" w:rsidP="00EA1003">
      <w:pPr>
        <w:jc w:val="both"/>
        <w:rPr>
          <w:sz w:val="28"/>
          <w:szCs w:val="28"/>
        </w:rPr>
      </w:pPr>
      <w:r w:rsidRPr="00EA1003">
        <w:rPr>
          <w:sz w:val="28"/>
          <w:szCs w:val="28"/>
        </w:rPr>
        <w:t xml:space="preserve">2) копия устава, учредительного договора (при наличии) или иных учредительных документов - для юридического лица; </w:t>
      </w:r>
    </w:p>
    <w:p w:rsidR="00EA1003" w:rsidRPr="00EA1003" w:rsidRDefault="00EA1003" w:rsidP="00EA1003">
      <w:pPr>
        <w:jc w:val="both"/>
        <w:rPr>
          <w:sz w:val="28"/>
          <w:szCs w:val="28"/>
        </w:rPr>
      </w:pPr>
      <w:r w:rsidRPr="00EA1003">
        <w:rPr>
          <w:sz w:val="28"/>
          <w:szCs w:val="28"/>
        </w:rPr>
        <w:t xml:space="preserve">3) обоснование целесообразности передачи имущества </w:t>
      </w:r>
      <w:proofErr w:type="gramStart"/>
      <w:r w:rsidRPr="00EA1003">
        <w:rPr>
          <w:sz w:val="28"/>
          <w:szCs w:val="28"/>
        </w:rPr>
        <w:t>в</w:t>
      </w:r>
      <w:proofErr w:type="gramEnd"/>
      <w:r w:rsidRPr="00EA1003">
        <w:rPr>
          <w:sz w:val="28"/>
          <w:szCs w:val="28"/>
        </w:rPr>
        <w:t xml:space="preserve"> безвозмездное пользование; </w:t>
      </w:r>
    </w:p>
    <w:p w:rsidR="00EA1003" w:rsidRPr="00EA1003" w:rsidRDefault="00EA1003" w:rsidP="00EA1003">
      <w:pPr>
        <w:jc w:val="both"/>
        <w:rPr>
          <w:sz w:val="28"/>
          <w:szCs w:val="28"/>
        </w:rPr>
      </w:pPr>
      <w:r w:rsidRPr="00EA1003">
        <w:rPr>
          <w:sz w:val="28"/>
          <w:szCs w:val="28"/>
        </w:rPr>
        <w:t xml:space="preserve">4) копия свидетельства о государственной регистрации юридического лица либо о государственной регистрации физического лица в качестве индивидуального предпринимателя; </w:t>
      </w:r>
    </w:p>
    <w:p w:rsidR="00EA1003" w:rsidRPr="00EA1003" w:rsidRDefault="00EA1003" w:rsidP="00EA1003">
      <w:pPr>
        <w:jc w:val="both"/>
        <w:rPr>
          <w:sz w:val="28"/>
          <w:szCs w:val="28"/>
        </w:rPr>
      </w:pPr>
      <w:r w:rsidRPr="00EA1003">
        <w:rPr>
          <w:sz w:val="28"/>
          <w:szCs w:val="28"/>
        </w:rPr>
        <w:t xml:space="preserve">5)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EA1003" w:rsidRPr="00EA1003" w:rsidRDefault="00EA1003" w:rsidP="00EA1003">
      <w:pPr>
        <w:jc w:val="both"/>
        <w:rPr>
          <w:sz w:val="28"/>
          <w:szCs w:val="28"/>
        </w:rPr>
      </w:pPr>
      <w:r w:rsidRPr="00EA1003">
        <w:rPr>
          <w:sz w:val="28"/>
          <w:szCs w:val="28"/>
        </w:rPr>
        <w:t xml:space="preserve">6) документы, подтверждающие полномочия должностного лица, или доверенность от имени юридического лица. </w:t>
      </w:r>
    </w:p>
    <w:p w:rsidR="00EA1003" w:rsidRPr="00EA1003" w:rsidRDefault="00EA1003" w:rsidP="00EA1003">
      <w:pPr>
        <w:ind w:firstLine="540"/>
        <w:jc w:val="both"/>
        <w:rPr>
          <w:sz w:val="28"/>
          <w:szCs w:val="28"/>
        </w:rPr>
      </w:pPr>
      <w:r w:rsidRPr="00EA1003">
        <w:rPr>
          <w:sz w:val="28"/>
          <w:szCs w:val="28"/>
        </w:rPr>
        <w:t xml:space="preserve">7.4. Ссудодатель в течение 30 дней рассматривает обращение Заявителя. По результатам рассмотрения обращения Ссудодатель принимает решение о проведении торгов, а в случаях, указанных в статье 5 настоящего Положения, о заключении договора безвозмездного пользования или о невозможности проведения торгов или заключения договора безвозмездного пользования муниципальным имуществом. </w:t>
      </w:r>
    </w:p>
    <w:p w:rsidR="00EA1003" w:rsidRPr="00EA1003" w:rsidRDefault="00EA1003" w:rsidP="00EA1003">
      <w:pPr>
        <w:jc w:val="both"/>
        <w:rPr>
          <w:sz w:val="28"/>
          <w:szCs w:val="28"/>
        </w:rPr>
      </w:pPr>
      <w:r w:rsidRPr="00EA1003">
        <w:rPr>
          <w:sz w:val="28"/>
          <w:szCs w:val="28"/>
        </w:rPr>
        <w:t xml:space="preserve">Ссудодатель уведомляет заявителя о принятом решении путем направления заказного письма с уведомлением в течение 30 дней со дня получения соответствующего обращения. </w:t>
      </w:r>
    </w:p>
    <w:p w:rsidR="00EA1003" w:rsidRPr="00EA1003" w:rsidRDefault="00EA1003" w:rsidP="00EA1003">
      <w:pPr>
        <w:ind w:firstLine="540"/>
        <w:jc w:val="both"/>
        <w:rPr>
          <w:sz w:val="28"/>
          <w:szCs w:val="28"/>
        </w:rPr>
      </w:pPr>
      <w:r w:rsidRPr="00EA1003">
        <w:rPr>
          <w:sz w:val="28"/>
          <w:szCs w:val="28"/>
        </w:rPr>
        <w:t xml:space="preserve">7.5. Основаниями для отказа в проведении торгов или заключении договора безвозмездного пользования муниципальным имуществом являются: </w:t>
      </w:r>
    </w:p>
    <w:p w:rsidR="00EA1003" w:rsidRPr="00EA1003" w:rsidRDefault="00EA1003" w:rsidP="00EA1003">
      <w:pPr>
        <w:jc w:val="both"/>
        <w:rPr>
          <w:sz w:val="28"/>
          <w:szCs w:val="28"/>
        </w:rPr>
      </w:pPr>
      <w:r w:rsidRPr="00EA1003">
        <w:rPr>
          <w:sz w:val="28"/>
          <w:szCs w:val="28"/>
        </w:rPr>
        <w:t xml:space="preserve">1) обращение заявителя о передаче в безвозмездное пользование имущества, не являющегося объектом муниципальной собственности; </w:t>
      </w:r>
    </w:p>
    <w:p w:rsidR="00EA1003" w:rsidRPr="00EA1003" w:rsidRDefault="00EA1003" w:rsidP="00EA1003">
      <w:pPr>
        <w:jc w:val="both"/>
        <w:rPr>
          <w:sz w:val="28"/>
          <w:szCs w:val="28"/>
        </w:rPr>
      </w:pPr>
      <w:r w:rsidRPr="00EA1003">
        <w:rPr>
          <w:sz w:val="28"/>
          <w:szCs w:val="28"/>
        </w:rPr>
        <w:lastRenderedPageBreak/>
        <w:t xml:space="preserve">2) направление обращения о заключении договора безвозмездного пользования в отношении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лицом, не отнесенным к субъектам малого и (или) среднего предпринимательства; </w:t>
      </w:r>
    </w:p>
    <w:p w:rsidR="00EA1003" w:rsidRPr="00EA1003" w:rsidRDefault="00EA1003" w:rsidP="00EA1003">
      <w:pPr>
        <w:jc w:val="both"/>
        <w:rPr>
          <w:sz w:val="28"/>
          <w:szCs w:val="28"/>
        </w:rPr>
      </w:pPr>
      <w:r w:rsidRPr="00EA1003">
        <w:rPr>
          <w:sz w:val="28"/>
          <w:szCs w:val="28"/>
        </w:rPr>
        <w:t xml:space="preserve">3) необходимость использования имущества для муниципальных нужд и (или) осуществления своей деятельности Ссудодателем; </w:t>
      </w:r>
    </w:p>
    <w:p w:rsidR="00EA1003" w:rsidRPr="00EA1003" w:rsidRDefault="00EA1003" w:rsidP="00EA1003">
      <w:pPr>
        <w:jc w:val="both"/>
        <w:rPr>
          <w:sz w:val="28"/>
          <w:szCs w:val="28"/>
        </w:rPr>
      </w:pPr>
      <w:r w:rsidRPr="00EA1003">
        <w:rPr>
          <w:sz w:val="28"/>
          <w:szCs w:val="28"/>
        </w:rPr>
        <w:t xml:space="preserve">4) предоставление документов, предусмотренных частью 3 настоящей статьи, не в полном объеме; </w:t>
      </w:r>
    </w:p>
    <w:p w:rsidR="00EA1003" w:rsidRPr="00EA1003" w:rsidRDefault="00EA1003" w:rsidP="00EA1003">
      <w:pPr>
        <w:jc w:val="both"/>
        <w:rPr>
          <w:sz w:val="28"/>
          <w:szCs w:val="28"/>
        </w:rPr>
      </w:pPr>
      <w:r w:rsidRPr="00EA1003">
        <w:rPr>
          <w:sz w:val="28"/>
          <w:szCs w:val="28"/>
        </w:rPr>
        <w:t xml:space="preserve">5) обращения, в которых предлагаемые заявителем условия безвозмездного </w:t>
      </w:r>
    </w:p>
    <w:p w:rsidR="00EA1003" w:rsidRPr="00EA1003" w:rsidRDefault="00EA1003" w:rsidP="00EA1003">
      <w:pPr>
        <w:jc w:val="both"/>
        <w:rPr>
          <w:sz w:val="28"/>
          <w:szCs w:val="28"/>
        </w:rPr>
      </w:pPr>
      <w:r w:rsidRPr="00EA1003">
        <w:rPr>
          <w:sz w:val="28"/>
          <w:szCs w:val="28"/>
        </w:rPr>
        <w:t>пользования не обеспечивают сохранность объекта или изменяют его целевое назначение.</w:t>
      </w:r>
    </w:p>
    <w:p w:rsidR="00EA1003" w:rsidRPr="00EA1003" w:rsidRDefault="00EA1003" w:rsidP="00EA1003">
      <w:pPr>
        <w:jc w:val="both"/>
        <w:rPr>
          <w:sz w:val="28"/>
          <w:szCs w:val="28"/>
        </w:rPr>
      </w:pPr>
      <w:r w:rsidRPr="00EA1003">
        <w:rPr>
          <w:sz w:val="28"/>
          <w:szCs w:val="28"/>
        </w:rPr>
        <w:t xml:space="preserve"> </w:t>
      </w:r>
    </w:p>
    <w:p w:rsidR="00EA1003" w:rsidRPr="00EA1003" w:rsidRDefault="00EA1003" w:rsidP="00EA1003">
      <w:pPr>
        <w:jc w:val="both"/>
        <w:rPr>
          <w:sz w:val="28"/>
          <w:szCs w:val="28"/>
        </w:rPr>
      </w:pPr>
      <w:r w:rsidRPr="00EA1003">
        <w:rPr>
          <w:sz w:val="28"/>
          <w:szCs w:val="28"/>
        </w:rPr>
        <w:t>8. Порядок досрочного расторжения договора</w:t>
      </w:r>
    </w:p>
    <w:p w:rsidR="00EA1003" w:rsidRPr="00EA1003" w:rsidRDefault="00EA1003" w:rsidP="00EA1003">
      <w:pPr>
        <w:jc w:val="both"/>
        <w:rPr>
          <w:sz w:val="28"/>
          <w:szCs w:val="28"/>
        </w:rPr>
      </w:pPr>
    </w:p>
    <w:p w:rsidR="00EA1003" w:rsidRPr="00EA1003" w:rsidRDefault="00EA1003" w:rsidP="00EA1003">
      <w:pPr>
        <w:ind w:firstLine="540"/>
        <w:jc w:val="both"/>
        <w:rPr>
          <w:sz w:val="28"/>
          <w:szCs w:val="28"/>
        </w:rPr>
      </w:pPr>
      <w:r w:rsidRPr="00EA1003">
        <w:rPr>
          <w:sz w:val="28"/>
          <w:szCs w:val="28"/>
        </w:rPr>
        <w:t xml:space="preserve">8.1. Договор безвозмездного пользования </w:t>
      </w:r>
      <w:proofErr w:type="gramStart"/>
      <w:r w:rsidRPr="00EA1003">
        <w:rPr>
          <w:sz w:val="28"/>
          <w:szCs w:val="28"/>
        </w:rPr>
        <w:t>может быть досрочно расторгнут</w:t>
      </w:r>
      <w:proofErr w:type="gramEnd"/>
      <w:r w:rsidRPr="00EA1003">
        <w:rPr>
          <w:sz w:val="28"/>
          <w:szCs w:val="28"/>
        </w:rPr>
        <w:t xml:space="preserve"> Ссудодателем в соответствии с действующим законодательством в том числе, если Ссудодатель: </w:t>
      </w:r>
    </w:p>
    <w:p w:rsidR="00EA1003" w:rsidRPr="00EA1003" w:rsidRDefault="00EA1003" w:rsidP="00EA1003">
      <w:pPr>
        <w:jc w:val="both"/>
        <w:rPr>
          <w:sz w:val="28"/>
          <w:szCs w:val="28"/>
        </w:rPr>
      </w:pPr>
      <w:r w:rsidRPr="00EA1003">
        <w:rPr>
          <w:sz w:val="28"/>
          <w:szCs w:val="28"/>
        </w:rPr>
        <w:t xml:space="preserve">а) использует муниципальное имущество, с существенными нарушениями условий договора или назначения имущества, либо с неоднократными нарушениями; </w:t>
      </w:r>
    </w:p>
    <w:p w:rsidR="00EA1003" w:rsidRPr="00EA1003" w:rsidRDefault="00EA1003" w:rsidP="00EA1003">
      <w:pPr>
        <w:jc w:val="both"/>
        <w:rPr>
          <w:sz w:val="28"/>
          <w:szCs w:val="28"/>
        </w:rPr>
      </w:pPr>
      <w:r w:rsidRPr="00EA1003">
        <w:rPr>
          <w:sz w:val="28"/>
          <w:szCs w:val="28"/>
        </w:rPr>
        <w:t xml:space="preserve">б) существенно ухудшает имущество, не обеспечивает охрану и сохранность; </w:t>
      </w:r>
    </w:p>
    <w:p w:rsidR="00EA1003" w:rsidRPr="00EA1003" w:rsidRDefault="00EA1003" w:rsidP="00EA1003">
      <w:pPr>
        <w:jc w:val="both"/>
        <w:rPr>
          <w:sz w:val="28"/>
          <w:szCs w:val="28"/>
        </w:rPr>
      </w:pPr>
      <w:r w:rsidRPr="00EA1003">
        <w:rPr>
          <w:sz w:val="28"/>
          <w:szCs w:val="28"/>
        </w:rPr>
        <w:t xml:space="preserve">г) не производит текущий и капитальный ремонт; </w:t>
      </w:r>
    </w:p>
    <w:p w:rsidR="00EA1003" w:rsidRPr="00EA1003" w:rsidRDefault="00EA1003" w:rsidP="00EA1003">
      <w:pPr>
        <w:jc w:val="both"/>
        <w:rPr>
          <w:sz w:val="28"/>
          <w:szCs w:val="28"/>
        </w:rPr>
      </w:pPr>
      <w:proofErr w:type="spellStart"/>
      <w:r w:rsidRPr="00EA1003">
        <w:rPr>
          <w:sz w:val="28"/>
          <w:szCs w:val="28"/>
        </w:rPr>
        <w:t>д</w:t>
      </w:r>
      <w:proofErr w:type="spellEnd"/>
      <w:r w:rsidRPr="00EA1003">
        <w:rPr>
          <w:sz w:val="28"/>
          <w:szCs w:val="28"/>
        </w:rPr>
        <w:t xml:space="preserve">) не оплачивает услуги коммунальных и </w:t>
      </w:r>
      <w:proofErr w:type="spellStart"/>
      <w:r w:rsidRPr="00EA1003">
        <w:rPr>
          <w:sz w:val="28"/>
          <w:szCs w:val="28"/>
        </w:rPr>
        <w:t>энергоснабжающих</w:t>
      </w:r>
      <w:proofErr w:type="spellEnd"/>
      <w:r w:rsidRPr="00EA1003">
        <w:rPr>
          <w:sz w:val="28"/>
          <w:szCs w:val="28"/>
        </w:rPr>
        <w:t xml:space="preserve"> предприятий; </w:t>
      </w:r>
    </w:p>
    <w:p w:rsidR="00EA1003" w:rsidRPr="00EA1003" w:rsidRDefault="00EA1003" w:rsidP="00EA1003">
      <w:pPr>
        <w:jc w:val="both"/>
        <w:rPr>
          <w:sz w:val="28"/>
          <w:szCs w:val="28"/>
        </w:rPr>
      </w:pPr>
      <w:r w:rsidRPr="00EA1003">
        <w:rPr>
          <w:sz w:val="28"/>
          <w:szCs w:val="28"/>
        </w:rPr>
        <w:t xml:space="preserve">е) без согласия Ссудодателя предоставил имущество в пользование третьему  лицу. </w:t>
      </w:r>
    </w:p>
    <w:p w:rsidR="00EA1003" w:rsidRPr="00EA1003" w:rsidRDefault="00EA1003" w:rsidP="00EA1003">
      <w:pPr>
        <w:jc w:val="both"/>
        <w:rPr>
          <w:sz w:val="28"/>
          <w:szCs w:val="28"/>
        </w:rPr>
      </w:pPr>
      <w:r w:rsidRPr="00EA1003">
        <w:rPr>
          <w:sz w:val="28"/>
          <w:szCs w:val="28"/>
        </w:rPr>
        <w:t xml:space="preserve">ж) отказывается от договора безвозмездного пользования - при досрочном расторжении уведомляют друг друга в соответствии с условиями заключенного договора; </w:t>
      </w:r>
    </w:p>
    <w:p w:rsidR="00EA1003" w:rsidRPr="00EA1003" w:rsidRDefault="00EA1003" w:rsidP="00EA1003">
      <w:pPr>
        <w:jc w:val="both"/>
        <w:rPr>
          <w:sz w:val="28"/>
          <w:szCs w:val="28"/>
        </w:rPr>
      </w:pPr>
      <w:proofErr w:type="spellStart"/>
      <w:r w:rsidRPr="00EA1003">
        <w:rPr>
          <w:sz w:val="28"/>
          <w:szCs w:val="28"/>
        </w:rPr>
        <w:t>з</w:t>
      </w:r>
      <w:proofErr w:type="spellEnd"/>
      <w:r w:rsidRPr="00EA1003">
        <w:rPr>
          <w:sz w:val="28"/>
          <w:szCs w:val="28"/>
        </w:rPr>
        <w:t xml:space="preserve">) если объект будет включен в программу приватизации. </w:t>
      </w:r>
    </w:p>
    <w:p w:rsidR="00EA1003" w:rsidRPr="00EA1003" w:rsidRDefault="00EA1003" w:rsidP="00EA1003">
      <w:pPr>
        <w:ind w:firstLine="540"/>
        <w:jc w:val="both"/>
        <w:rPr>
          <w:sz w:val="28"/>
          <w:szCs w:val="28"/>
        </w:rPr>
      </w:pPr>
      <w:r w:rsidRPr="00EA1003">
        <w:rPr>
          <w:sz w:val="28"/>
          <w:szCs w:val="28"/>
        </w:rPr>
        <w:t xml:space="preserve">8.2. Ссудодатель вправе требовать досрочного расторжения договора безвозмездного пользования по основаниям, установленным действующим гражданским законодательством. </w:t>
      </w:r>
    </w:p>
    <w:p w:rsidR="00EA1003" w:rsidRPr="00EA1003" w:rsidRDefault="00EA1003" w:rsidP="00EA1003">
      <w:pPr>
        <w:jc w:val="both"/>
        <w:rPr>
          <w:sz w:val="28"/>
          <w:szCs w:val="28"/>
        </w:rPr>
      </w:pPr>
    </w:p>
    <w:p w:rsidR="00EA1003" w:rsidRPr="00EA1003" w:rsidRDefault="00EA1003" w:rsidP="00EA1003">
      <w:pPr>
        <w:jc w:val="both"/>
        <w:rPr>
          <w:sz w:val="28"/>
          <w:szCs w:val="28"/>
        </w:rPr>
      </w:pPr>
      <w:r w:rsidRPr="00EA1003">
        <w:rPr>
          <w:sz w:val="28"/>
          <w:szCs w:val="28"/>
        </w:rPr>
        <w:t>9. Ответственность сторон, заключивших договор безвозмездного пользования</w:t>
      </w:r>
    </w:p>
    <w:p w:rsidR="00EA1003" w:rsidRPr="00EA1003" w:rsidRDefault="00EA1003" w:rsidP="00EA1003">
      <w:pPr>
        <w:jc w:val="both"/>
        <w:rPr>
          <w:sz w:val="28"/>
          <w:szCs w:val="28"/>
        </w:rPr>
      </w:pPr>
    </w:p>
    <w:p w:rsidR="00EA1003" w:rsidRPr="00EA1003" w:rsidRDefault="00EA1003" w:rsidP="00EA1003">
      <w:pPr>
        <w:ind w:firstLine="540"/>
        <w:jc w:val="both"/>
        <w:rPr>
          <w:sz w:val="28"/>
          <w:szCs w:val="28"/>
        </w:rPr>
      </w:pPr>
      <w:r w:rsidRPr="00EA1003">
        <w:rPr>
          <w:sz w:val="28"/>
          <w:szCs w:val="28"/>
        </w:rPr>
        <w:t xml:space="preserve">9.1. </w:t>
      </w:r>
      <w:proofErr w:type="gramStart"/>
      <w:r w:rsidRPr="00EA1003">
        <w:rPr>
          <w:sz w:val="28"/>
          <w:szCs w:val="28"/>
        </w:rPr>
        <w:t xml:space="preserve">В случае если Ссудополучатель не возвратил имущество или возвратил его несвоевременно, либо имеются основания, предусмотренные статьей 8 настоящего Положения для досрочного расторжения договора безвозмездного пользования по вине Ссудополучателя, Ссудодатель обязан  потребовать возмещения убытков за незаконное использования имущества, и принудительного освобождения помещения в судебном порядке. </w:t>
      </w:r>
      <w:proofErr w:type="gramEnd"/>
    </w:p>
    <w:p w:rsidR="00EA1003" w:rsidRPr="00EA1003" w:rsidRDefault="00EA1003" w:rsidP="00EA1003">
      <w:pPr>
        <w:jc w:val="both"/>
        <w:rPr>
          <w:sz w:val="28"/>
          <w:szCs w:val="28"/>
        </w:rPr>
      </w:pPr>
    </w:p>
    <w:p w:rsidR="00EA1003" w:rsidRPr="00EA1003" w:rsidRDefault="00EA1003" w:rsidP="00EA1003">
      <w:pPr>
        <w:jc w:val="both"/>
        <w:rPr>
          <w:sz w:val="28"/>
          <w:szCs w:val="28"/>
        </w:rPr>
      </w:pPr>
      <w:r w:rsidRPr="00EA1003">
        <w:rPr>
          <w:sz w:val="28"/>
          <w:szCs w:val="28"/>
        </w:rPr>
        <w:t>10. Заключительные положения</w:t>
      </w:r>
    </w:p>
    <w:p w:rsidR="00EA1003" w:rsidRPr="00EA1003" w:rsidRDefault="00EA1003" w:rsidP="00EA1003">
      <w:pPr>
        <w:jc w:val="both"/>
        <w:rPr>
          <w:sz w:val="28"/>
          <w:szCs w:val="28"/>
        </w:rPr>
      </w:pPr>
    </w:p>
    <w:p w:rsidR="00EA1003" w:rsidRPr="00EA1003" w:rsidRDefault="00EA1003" w:rsidP="00EA1003">
      <w:pPr>
        <w:ind w:firstLine="540"/>
        <w:jc w:val="both"/>
        <w:rPr>
          <w:sz w:val="28"/>
          <w:szCs w:val="28"/>
        </w:rPr>
      </w:pPr>
      <w:r w:rsidRPr="00EA1003">
        <w:rPr>
          <w:sz w:val="28"/>
          <w:szCs w:val="28"/>
        </w:rPr>
        <w:t xml:space="preserve">10.1. Контроль над использованием по назначению предоставленного в безвозмездное пользование муниципального имущества осуществляется Ссудодателем. Целевое использование муниципального имущества должно быть определено  в договоре безвозмездного пользования. </w:t>
      </w:r>
    </w:p>
    <w:p w:rsidR="00EA1003" w:rsidRPr="00EA1003" w:rsidRDefault="00EA1003" w:rsidP="00EA1003">
      <w:pPr>
        <w:ind w:firstLine="540"/>
        <w:rPr>
          <w:sz w:val="28"/>
          <w:szCs w:val="28"/>
        </w:rPr>
      </w:pPr>
      <w:r w:rsidRPr="00EA1003">
        <w:rPr>
          <w:sz w:val="28"/>
          <w:szCs w:val="28"/>
        </w:rPr>
        <w:t xml:space="preserve">10.2. Все изменения характеристик муниципального имущества, связанные с предоставлением его в безвозмездное пользование, учитываются в Реестре муниципальной собственности </w:t>
      </w:r>
      <w:proofErr w:type="spellStart"/>
      <w:r w:rsidRPr="00EA1003">
        <w:rPr>
          <w:sz w:val="28"/>
          <w:szCs w:val="28"/>
        </w:rPr>
        <w:t>Торковичского</w:t>
      </w:r>
      <w:proofErr w:type="spellEnd"/>
      <w:r w:rsidRPr="00EA1003">
        <w:rPr>
          <w:sz w:val="28"/>
          <w:szCs w:val="28"/>
        </w:rPr>
        <w:t xml:space="preserve"> сельского поселения на основании данных, предоставляемых Ссудополучателями и иных достоверных данных. </w:t>
      </w:r>
    </w:p>
    <w:p w:rsidR="00EA1003" w:rsidRPr="00EA1003" w:rsidRDefault="00EA1003" w:rsidP="00EA1003">
      <w:pPr>
        <w:ind w:firstLine="540"/>
        <w:jc w:val="both"/>
        <w:rPr>
          <w:sz w:val="28"/>
          <w:szCs w:val="28"/>
        </w:rPr>
      </w:pPr>
      <w:r w:rsidRPr="00EA1003">
        <w:rPr>
          <w:sz w:val="28"/>
          <w:szCs w:val="28"/>
        </w:rPr>
        <w:t xml:space="preserve">10.3. В случае несоблюдения Ссудополучателем условий договора безвозмездного пользования, требований настоящего Положения Ссудодатель обязан предпринять все меры, предусмотренные действующим законодательством РФ и договором безвозмездного пользования для воздействия на Ссудополучателя, включая обращение в судебные органы. </w:t>
      </w:r>
    </w:p>
    <w:p w:rsidR="00EA1003" w:rsidRPr="00EA1003" w:rsidRDefault="00EA1003" w:rsidP="00EA1003">
      <w:pPr>
        <w:ind w:firstLine="540"/>
        <w:jc w:val="both"/>
        <w:rPr>
          <w:sz w:val="28"/>
          <w:szCs w:val="28"/>
        </w:rPr>
      </w:pPr>
      <w:r w:rsidRPr="00EA1003">
        <w:rPr>
          <w:sz w:val="28"/>
          <w:szCs w:val="28"/>
        </w:rPr>
        <w:t xml:space="preserve">10.4. В случаях, не оговоренных в настоящем Положении, применяются нормы действующего законодательства Российской Федерации, законодательства Ростовской области, либо нормы  муниципальных правовых актов </w:t>
      </w:r>
      <w:proofErr w:type="spellStart"/>
      <w:r w:rsidRPr="00EA1003">
        <w:rPr>
          <w:sz w:val="28"/>
          <w:szCs w:val="28"/>
        </w:rPr>
        <w:t>Торковичского</w:t>
      </w:r>
      <w:proofErr w:type="spellEnd"/>
      <w:r w:rsidRPr="00EA1003">
        <w:rPr>
          <w:sz w:val="28"/>
          <w:szCs w:val="28"/>
        </w:rPr>
        <w:t xml:space="preserve"> сельского поселения. </w:t>
      </w:r>
    </w:p>
    <w:p w:rsidR="00EA1003" w:rsidRPr="00EA1003" w:rsidRDefault="00EA1003" w:rsidP="00EA1003">
      <w:pPr>
        <w:ind w:firstLine="540"/>
        <w:jc w:val="both"/>
        <w:rPr>
          <w:sz w:val="28"/>
          <w:szCs w:val="28"/>
        </w:rPr>
      </w:pPr>
      <w:r w:rsidRPr="00EA1003">
        <w:rPr>
          <w:sz w:val="28"/>
          <w:szCs w:val="28"/>
        </w:rPr>
        <w:t>10.5. Физические лица, индивидуальные предприниматели, должностные лица и юридические лица несут ответственность за нарушение требований настоящего Положения в с</w:t>
      </w:r>
      <w:r w:rsidR="00824DE3">
        <w:rPr>
          <w:sz w:val="28"/>
          <w:szCs w:val="28"/>
        </w:rPr>
        <w:t>оответствии с законодательством</w:t>
      </w:r>
      <w:r w:rsidR="00133D07">
        <w:rPr>
          <w:sz w:val="28"/>
          <w:szCs w:val="28"/>
        </w:rPr>
        <w:t>.</w:t>
      </w:r>
    </w:p>
    <w:p w:rsidR="00EA1003" w:rsidRPr="001C3832" w:rsidRDefault="00EA1003" w:rsidP="00133D07">
      <w:pPr>
        <w:shd w:val="clear" w:color="auto" w:fill="FFFFFF"/>
        <w:ind w:right="10"/>
        <w:jc w:val="both"/>
        <w:rPr>
          <w:sz w:val="24"/>
          <w:szCs w:val="24"/>
        </w:rPr>
      </w:pPr>
    </w:p>
    <w:p w:rsidR="00D05188" w:rsidRDefault="00D05188"/>
    <w:sectPr w:rsidR="00D05188" w:rsidSect="00D05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73A2"/>
    <w:multiLevelType w:val="hybridMultilevel"/>
    <w:tmpl w:val="C45ECC36"/>
    <w:lvl w:ilvl="0" w:tplc="F1726510">
      <w:start w:val="1"/>
      <w:numFmt w:val="decimal"/>
      <w:lvlText w:val="%1."/>
      <w:lvlJc w:val="left"/>
      <w:pPr>
        <w:ind w:left="870" w:hanging="51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B08F7"/>
    <w:multiLevelType w:val="hybridMultilevel"/>
    <w:tmpl w:val="1D8AA9D6"/>
    <w:lvl w:ilvl="0" w:tplc="67A6DA3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2A139A"/>
    <w:multiLevelType w:val="hybridMultilevel"/>
    <w:tmpl w:val="01D82AD0"/>
    <w:lvl w:ilvl="0" w:tplc="BB8C7C9E">
      <w:start w:val="1"/>
      <w:numFmt w:val="decimal"/>
      <w:lvlText w:val="%1."/>
      <w:lvlJc w:val="left"/>
      <w:pPr>
        <w:ind w:left="900" w:hanging="360"/>
      </w:pPr>
      <w:rPr>
        <w:rFonts w:ascii="Times New Roman" w:eastAsia="Times New Roman" w:hAnsi="Times New Roman" w:cs="Times New Roman"/>
        <w:color w:val="auto"/>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1003"/>
    <w:rsid w:val="00133D07"/>
    <w:rsid w:val="001B417C"/>
    <w:rsid w:val="00824DE3"/>
    <w:rsid w:val="00A211A7"/>
    <w:rsid w:val="00C01200"/>
    <w:rsid w:val="00D05188"/>
    <w:rsid w:val="00EA1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0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003"/>
    <w:pPr>
      <w:ind w:left="720"/>
      <w:contextualSpacing/>
    </w:pPr>
  </w:style>
  <w:style w:type="paragraph" w:styleId="a4">
    <w:name w:val="Balloon Text"/>
    <w:basedOn w:val="a"/>
    <w:link w:val="a5"/>
    <w:uiPriority w:val="99"/>
    <w:semiHidden/>
    <w:unhideWhenUsed/>
    <w:rsid w:val="00EA1003"/>
    <w:rPr>
      <w:rFonts w:ascii="Tahoma" w:hAnsi="Tahoma" w:cs="Tahoma"/>
      <w:sz w:val="16"/>
      <w:szCs w:val="16"/>
    </w:rPr>
  </w:style>
  <w:style w:type="character" w:customStyle="1" w:styleId="a5">
    <w:name w:val="Текст выноски Знак"/>
    <w:basedOn w:val="a0"/>
    <w:link w:val="a4"/>
    <w:uiPriority w:val="99"/>
    <w:semiHidden/>
    <w:rsid w:val="00EA1003"/>
    <w:rPr>
      <w:rFonts w:ascii="Tahoma" w:eastAsia="Times New Roman" w:hAnsi="Tahoma" w:cs="Tahoma"/>
      <w:sz w:val="16"/>
      <w:szCs w:val="16"/>
      <w:lang w:eastAsia="ru-RU"/>
    </w:rPr>
  </w:style>
  <w:style w:type="paragraph" w:styleId="a6">
    <w:name w:val="Normal (Web)"/>
    <w:basedOn w:val="a"/>
    <w:unhideWhenUsed/>
    <w:rsid w:val="00EA1003"/>
    <w:pPr>
      <w:spacing w:before="100" w:beforeAutospacing="1" w:after="100" w:afterAutospacing="1"/>
    </w:pPr>
    <w:rPr>
      <w:sz w:val="24"/>
      <w:szCs w:val="24"/>
    </w:rPr>
  </w:style>
  <w:style w:type="character" w:styleId="a7">
    <w:name w:val="Strong"/>
    <w:basedOn w:val="a0"/>
    <w:qFormat/>
    <w:rsid w:val="00EA100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13</Pages>
  <Words>4547</Words>
  <Characters>25923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Torkovadm</cp:lastModifiedBy>
  <cp:revision>1</cp:revision>
  <cp:lastPrinted>2022-12-06T13:04:00Z</cp:lastPrinted>
  <dcterms:created xsi:type="dcterms:W3CDTF">2022-12-06T11:12:00Z</dcterms:created>
  <dcterms:modified xsi:type="dcterms:W3CDTF">2022-12-06T13:31:00Z</dcterms:modified>
</cp:coreProperties>
</file>