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B2" w:rsidRPr="00FB019D" w:rsidRDefault="002F25B2" w:rsidP="002F25B2">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2F25B2" w:rsidRPr="00337F15" w:rsidRDefault="002F25B2" w:rsidP="002F25B2">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2F25B2" w:rsidRPr="00337F15" w:rsidRDefault="002F25B2" w:rsidP="002F25B2">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2F25B2" w:rsidRPr="00337F15" w:rsidRDefault="002F25B2" w:rsidP="002F25B2">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2F25B2" w:rsidRPr="008263BF" w:rsidRDefault="002F25B2" w:rsidP="002F25B2">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6835A3" w:rsidRDefault="006835A3" w:rsidP="006835A3">
      <w:pPr>
        <w:spacing w:after="0" w:line="240" w:lineRule="auto"/>
        <w:rPr>
          <w:rFonts w:ascii="Times New Roman" w:hAnsi="Times New Roman" w:cs="Times New Roman"/>
          <w:sz w:val="28"/>
          <w:szCs w:val="28"/>
        </w:rPr>
      </w:pPr>
    </w:p>
    <w:p w:rsidR="002F25B2" w:rsidRPr="00255470" w:rsidRDefault="006835A3" w:rsidP="006835A3">
      <w:pPr>
        <w:spacing w:after="0" w:line="240" w:lineRule="auto"/>
        <w:rPr>
          <w:rFonts w:ascii="Times New Roman" w:hAnsi="Times New Roman" w:cs="Times New Roman"/>
          <w:b/>
          <w:bCs/>
          <w:sz w:val="32"/>
          <w:szCs w:val="32"/>
          <w:lang w:eastAsia="ru-RU"/>
        </w:rPr>
      </w:pPr>
      <w:r>
        <w:rPr>
          <w:rFonts w:ascii="Times New Roman" w:hAnsi="Times New Roman" w:cs="Times New Roman"/>
          <w:sz w:val="28"/>
          <w:szCs w:val="28"/>
        </w:rPr>
        <w:t>от  12.08.2024 г.                                         № 6</w:t>
      </w:r>
      <w:r w:rsidR="005813E2">
        <w:rPr>
          <w:rFonts w:ascii="Times New Roman" w:hAnsi="Times New Roman" w:cs="Times New Roman"/>
          <w:sz w:val="28"/>
          <w:szCs w:val="28"/>
        </w:rPr>
        <w:t>9</w:t>
      </w:r>
    </w:p>
    <w:p w:rsidR="002F25B2" w:rsidRDefault="002F25B2" w:rsidP="002F25B2">
      <w:pPr>
        <w:spacing w:after="0" w:line="240" w:lineRule="auto"/>
        <w:jc w:val="center"/>
        <w:rPr>
          <w:rFonts w:ascii="Times New Roman" w:hAnsi="Times New Roman" w:cs="Times New Roman"/>
          <w:b/>
          <w:bCs/>
          <w:sz w:val="28"/>
          <w:szCs w:val="28"/>
          <w:lang w:eastAsia="ru-RU"/>
        </w:rPr>
      </w:pPr>
    </w:p>
    <w:p w:rsidR="002F25B2" w:rsidRDefault="002F25B2" w:rsidP="002F25B2">
      <w:pPr>
        <w:pStyle w:val="ConsPlusTitle"/>
        <w:widowControl/>
        <w:tabs>
          <w:tab w:val="left" w:pos="1134"/>
        </w:tabs>
        <w:rPr>
          <w:b w:val="0"/>
          <w:sz w:val="28"/>
          <w:szCs w:val="28"/>
        </w:rPr>
      </w:pPr>
      <w:r w:rsidRPr="00255470">
        <w:rPr>
          <w:b w:val="0"/>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Pr>
          <w:b w:val="0"/>
          <w:sz w:val="28"/>
          <w:szCs w:val="28"/>
        </w:rPr>
        <w:t>О</w:t>
      </w:r>
      <w:r w:rsidRPr="002F25B2">
        <w:rPr>
          <w:b w:val="0"/>
          <w:sz w:val="28"/>
          <w:szCs w:val="28"/>
        </w:rPr>
        <w:t>формление согласия на передачу в поднаем жилого помещения, предоставленного по договору социального найма</w:t>
      </w:r>
      <w:r w:rsidRPr="00255470">
        <w:rPr>
          <w:b w:val="0"/>
          <w:sz w:val="28"/>
          <w:szCs w:val="28"/>
        </w:rPr>
        <w:t>»</w:t>
      </w:r>
    </w:p>
    <w:p w:rsidR="002F25B2" w:rsidRDefault="002F25B2" w:rsidP="002F25B2">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2F25B2" w:rsidRPr="00D75CBD" w:rsidRDefault="002F25B2" w:rsidP="002F25B2">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2F25B2" w:rsidRDefault="002F25B2" w:rsidP="002F25B2">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Pr>
          <w:b w:val="0"/>
          <w:sz w:val="28"/>
          <w:szCs w:val="28"/>
        </w:rPr>
        <w:t>О</w:t>
      </w:r>
      <w:r w:rsidRPr="002F25B2">
        <w:rPr>
          <w:b w:val="0"/>
          <w:sz w:val="28"/>
          <w:szCs w:val="28"/>
        </w:rPr>
        <w:t>формление согласия на передачу в поднаем жилого помещения, предоставленного по договору социального найма</w:t>
      </w:r>
      <w:r w:rsidRPr="009A4048">
        <w:rPr>
          <w:b w:val="0"/>
          <w:sz w:val="28"/>
          <w:szCs w:val="28"/>
        </w:rPr>
        <w:t>»</w:t>
      </w:r>
    </w:p>
    <w:p w:rsidR="002F25B2" w:rsidRPr="00B456B5" w:rsidRDefault="002F25B2" w:rsidP="002F25B2">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 xml:space="preserve">постановление № </w:t>
      </w:r>
      <w:r w:rsidR="00B456B5">
        <w:rPr>
          <w:rFonts w:ascii="Times New Roman" w:hAnsi="Times New Roman" w:cs="Times New Roman"/>
          <w:sz w:val="28"/>
          <w:szCs w:val="28"/>
        </w:rPr>
        <w:t>19</w:t>
      </w:r>
      <w:r w:rsidRPr="002F25B2">
        <w:rPr>
          <w:rFonts w:ascii="Times New Roman" w:hAnsi="Times New Roman" w:cs="Times New Roman"/>
          <w:color w:val="FF0000"/>
          <w:sz w:val="28"/>
          <w:szCs w:val="28"/>
        </w:rPr>
        <w:t xml:space="preserve"> </w:t>
      </w:r>
      <w:r w:rsidRPr="00B456B5">
        <w:rPr>
          <w:rFonts w:ascii="Times New Roman" w:hAnsi="Times New Roman" w:cs="Times New Roman"/>
          <w:sz w:val="28"/>
          <w:szCs w:val="28"/>
        </w:rPr>
        <w:t xml:space="preserve">от </w:t>
      </w:r>
      <w:r w:rsidR="00B456B5" w:rsidRPr="00B456B5">
        <w:rPr>
          <w:rFonts w:ascii="Times New Roman" w:hAnsi="Times New Roman" w:cs="Times New Roman"/>
          <w:sz w:val="28"/>
          <w:szCs w:val="28"/>
        </w:rPr>
        <w:t>22.02</w:t>
      </w:r>
      <w:r w:rsidRPr="00B456B5">
        <w:rPr>
          <w:rFonts w:ascii="Times New Roman" w:hAnsi="Times New Roman" w:cs="Times New Roman"/>
          <w:sz w:val="28"/>
          <w:szCs w:val="28"/>
        </w:rPr>
        <w:t>.202</w:t>
      </w:r>
      <w:r w:rsidR="00B456B5">
        <w:rPr>
          <w:rFonts w:ascii="Times New Roman" w:hAnsi="Times New Roman" w:cs="Times New Roman"/>
          <w:sz w:val="28"/>
          <w:szCs w:val="28"/>
        </w:rPr>
        <w:t>3</w:t>
      </w:r>
      <w:r w:rsidRPr="00B456B5">
        <w:rPr>
          <w:rFonts w:ascii="Times New Roman" w:hAnsi="Times New Roman" w:cs="Times New Roman"/>
          <w:sz w:val="28"/>
          <w:szCs w:val="28"/>
        </w:rPr>
        <w:t xml:space="preserve"> г.</w:t>
      </w:r>
    </w:p>
    <w:p w:rsidR="002F25B2" w:rsidRPr="00D75CBD" w:rsidRDefault="002F25B2" w:rsidP="002F25B2">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2F25B2" w:rsidRPr="00D75CBD" w:rsidRDefault="002F25B2" w:rsidP="002F25B2">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2F25B2" w:rsidRPr="00D75CBD" w:rsidRDefault="002F25B2" w:rsidP="002F25B2">
      <w:pPr>
        <w:suppressAutoHyphens/>
        <w:spacing w:after="0" w:line="240" w:lineRule="auto"/>
        <w:jc w:val="both"/>
        <w:rPr>
          <w:rFonts w:ascii="Times New Roman" w:hAnsi="Times New Roman" w:cs="Times New Roman"/>
          <w:sz w:val="28"/>
          <w:szCs w:val="28"/>
        </w:rPr>
      </w:pPr>
    </w:p>
    <w:p w:rsidR="002F25B2" w:rsidRDefault="002F25B2" w:rsidP="002F25B2">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2F25B2" w:rsidRPr="00D75CBD" w:rsidRDefault="002F25B2" w:rsidP="002F25B2">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2F25B2" w:rsidRDefault="002F25B2"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E038E1" w:rsidRDefault="00E038E1" w:rsidP="00C33CD3">
      <w:pPr>
        <w:pStyle w:val="af1"/>
        <w:ind w:left="0" w:right="41"/>
        <w:jc w:val="right"/>
        <w:rPr>
          <w:rFonts w:ascii="Times New Roman" w:hAnsi="Times New Roman" w:cs="Times New Roman"/>
          <w:b w:val="0"/>
          <w:color w:val="auto"/>
          <w:sz w:val="28"/>
          <w:szCs w:val="28"/>
          <w:highlight w:val="cyan"/>
        </w:rPr>
      </w:pPr>
    </w:p>
    <w:p w:rsidR="00C4365A" w:rsidRPr="00C4365A" w:rsidRDefault="00C4365A" w:rsidP="00C4365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Pr="00C4365A">
        <w:rPr>
          <w:rFonts w:ascii="Times New Roman" w:eastAsia="Times New Roman" w:hAnsi="Times New Roman" w:cs="Times New Roman"/>
          <w:b/>
          <w:bCs/>
          <w:sz w:val="28"/>
          <w:szCs w:val="28"/>
          <w:lang w:eastAsia="ru-RU"/>
        </w:rPr>
        <w:t>дминистративный регламент</w:t>
      </w:r>
    </w:p>
    <w:p w:rsidR="0017484D" w:rsidRPr="00C4365A" w:rsidRDefault="00C4365A" w:rsidP="00C4365A">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администрации Т</w:t>
      </w:r>
      <w:r w:rsidRPr="00C4365A">
        <w:rPr>
          <w:rFonts w:ascii="Times New Roman" w:hAnsi="Times New Roman" w:cs="Times New Roman"/>
          <w:b/>
          <w:sz w:val="28"/>
          <w:szCs w:val="28"/>
        </w:rPr>
        <w:t>орковичского сельского поселения  по предос</w:t>
      </w:r>
      <w:r>
        <w:rPr>
          <w:rFonts w:ascii="Times New Roman" w:hAnsi="Times New Roman" w:cs="Times New Roman"/>
          <w:b/>
          <w:sz w:val="28"/>
          <w:szCs w:val="28"/>
        </w:rPr>
        <w:t>тавлению муниципальной услуги «О</w:t>
      </w:r>
      <w:r w:rsidRPr="00C4365A">
        <w:rPr>
          <w:rFonts w:ascii="Times New Roman" w:hAnsi="Times New Roman" w:cs="Times New Roman"/>
          <w:b/>
          <w:sz w:val="28"/>
          <w:szCs w:val="28"/>
        </w:rPr>
        <w:t>формление согласия на передачу в поднаем жилого помещения, предоставленного по договору социального найма»</w:t>
      </w:r>
    </w:p>
    <w:p w:rsidR="00370B5B" w:rsidRPr="00EA5A3E" w:rsidRDefault="00370B5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r w:rsidRP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 xml:space="preserve">Административный регламент </w:t>
      </w:r>
      <w:bookmarkStart w:id="1" w:name="_GoBack"/>
      <w:bookmarkEnd w:id="1"/>
      <w:r w:rsidR="00637323" w:rsidRPr="0048620A">
        <w:rPr>
          <w:rFonts w:ascii="Times New Roman" w:eastAsia="Times New Roman" w:hAnsi="Times New Roman" w:cs="Times New Roman"/>
          <w:sz w:val="28"/>
          <w:szCs w:val="28"/>
        </w:rPr>
        <w:t>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w:t>
      </w:r>
      <w:r w:rsidR="00D35C1D" w:rsidRPr="00603C33">
        <w:rPr>
          <w:rFonts w:ascii="Times New Roman" w:hAnsi="Times New Roman" w:cs="Times New Roman"/>
          <w:sz w:val="28"/>
          <w:szCs w:val="28"/>
        </w:rPr>
        <w:t>администрации</w:t>
      </w:r>
      <w:r w:rsidR="00603C33" w:rsidRPr="00603C33">
        <w:rPr>
          <w:rFonts w:ascii="Times New Roman" w:hAnsi="Times New Roman" w:cs="Times New Roman"/>
          <w:sz w:val="28"/>
          <w:szCs w:val="28"/>
        </w:rPr>
        <w:t xml:space="preserve"> Торковичского  сельского поселения</w:t>
      </w:r>
      <w:r w:rsidR="00603C33" w:rsidRPr="00255470">
        <w:rPr>
          <w:b/>
          <w:sz w:val="28"/>
          <w:szCs w:val="28"/>
        </w:rPr>
        <w:t xml:space="preserve">  </w:t>
      </w:r>
      <w:r w:rsidR="0080127C" w:rsidRPr="00E60610">
        <w:rPr>
          <w:rFonts w:ascii="Times New Roman" w:hAnsi="Times New Roman" w:cs="Times New Roman"/>
          <w:sz w:val="28"/>
          <w:szCs w:val="28"/>
        </w:rPr>
        <w:t xml:space="preserve">(далее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C84A05" w:rsidRPr="006835A3" w:rsidRDefault="0080127C" w:rsidP="0048620A">
      <w:pPr>
        <w:pStyle w:val="ConsPlusNormal"/>
        <w:ind w:firstLine="539"/>
        <w:jc w:val="both"/>
        <w:rPr>
          <w:rFonts w:ascii="Times New Roman" w:eastAsia="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w:t>
      </w:r>
      <w:r w:rsidRPr="006835A3">
        <w:rPr>
          <w:rFonts w:ascii="Times New Roman" w:hAnsi="Times New Roman" w:cs="Times New Roman"/>
          <w:sz w:val="28"/>
          <w:szCs w:val="28"/>
        </w:rPr>
        <w:t xml:space="preserve">)/на Едином портале государственных услуг (далее – ЕПГУ): www.gu.lenobl.ru, </w:t>
      </w:r>
      <w:hyperlink r:id="rId9" w:history="1">
        <w:r w:rsidRPr="006835A3">
          <w:rPr>
            <w:rStyle w:val="a3"/>
            <w:rFonts w:ascii="Times New Roman" w:hAnsi="Times New Roman" w:cs="Times New Roman"/>
            <w:color w:val="auto"/>
            <w:sz w:val="28"/>
            <w:szCs w:val="28"/>
            <w:u w:val="none"/>
          </w:rPr>
          <w:t>www.gosuslugi.ru</w:t>
        </w:r>
      </w:hyperlink>
      <w:r w:rsidRPr="006835A3">
        <w:rPr>
          <w:rFonts w:ascii="Times New Roman" w:hAnsi="Times New Roman" w:cs="Times New Roman"/>
          <w:sz w:val="28"/>
          <w:szCs w:val="28"/>
        </w:rPr>
        <w:t>;</w:t>
      </w:r>
    </w:p>
    <w:p w:rsidR="00DB4B56" w:rsidRPr="00F11CF7" w:rsidRDefault="00DB4B56" w:rsidP="0048620A">
      <w:pPr>
        <w:pStyle w:val="ConsPlusNormal"/>
        <w:ind w:firstLine="539"/>
        <w:jc w:val="both"/>
        <w:rPr>
          <w:rFonts w:ascii="Times New Roman" w:hAnsi="Times New Roman" w:cs="Times New Roman"/>
          <w:sz w:val="28"/>
          <w:szCs w:val="28"/>
        </w:rPr>
      </w:pPr>
      <w:r w:rsidRPr="006835A3">
        <w:rPr>
          <w:rFonts w:ascii="Times New Roman" w:hAnsi="Times New Roman" w:cs="Times New Roman"/>
          <w:sz w:val="28"/>
          <w:szCs w:val="28"/>
        </w:rPr>
        <w:t>в государственной информационной системе «Реестр</w:t>
      </w:r>
      <w:r w:rsidRPr="00480873">
        <w:rPr>
          <w:rFonts w:ascii="Times New Roman" w:hAnsi="Times New Roman" w:cs="Times New Roman"/>
          <w:sz w:val="28"/>
          <w:szCs w:val="28"/>
        </w:rPr>
        <w:t xml:space="preserve">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rsidR="00C84A05" w:rsidRPr="00EA5A3E" w:rsidRDefault="00A325D0" w:rsidP="00A325D0">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lastRenderedPageBreak/>
        <w:t>Администрация</w:t>
      </w:r>
      <w:r w:rsidR="00603C33" w:rsidRPr="00603C33">
        <w:rPr>
          <w:rFonts w:ascii="Times New Roman" w:hAnsi="Times New Roman" w:cs="Times New Roman"/>
          <w:sz w:val="28"/>
          <w:szCs w:val="28"/>
        </w:rPr>
        <w:t xml:space="preserve"> Торковичского  сельского поселения</w:t>
      </w:r>
      <w:r w:rsidRPr="00E60610">
        <w:rPr>
          <w:rFonts w:ascii="Times New Roman" w:hAnsi="Times New Roman" w:cs="Times New Roman"/>
          <w:sz w:val="28"/>
          <w:szCs w:val="28"/>
        </w:rPr>
        <w:t>.</w:t>
      </w:r>
    </w:p>
    <w:p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C84A05" w:rsidRPr="00603C33"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Pr>
          <w:rFonts w:ascii="Times New Roman" w:hAnsi="Times New Roman" w:cs="Times New Roman"/>
          <w:sz w:val="28"/>
          <w:szCs w:val="28"/>
        </w:rPr>
        <w:t>Администрации</w:t>
      </w:r>
      <w:r w:rsidR="00C248A9">
        <w:rPr>
          <w:rFonts w:ascii="Times New Roman" w:hAnsi="Times New Roman" w:cs="Times New Roman"/>
          <w:sz w:val="28"/>
          <w:szCs w:val="28"/>
        </w:rPr>
        <w:t xml:space="preserve">, ГБУ ЛО «МФЦ» с использованием информационных </w:t>
      </w:r>
      <w:r w:rsidR="00C248A9" w:rsidRPr="00603C33">
        <w:rPr>
          <w:rFonts w:ascii="Times New Roman" w:hAnsi="Times New Roman" w:cs="Times New Roman"/>
          <w:sz w:val="28"/>
          <w:szCs w:val="28"/>
        </w:rPr>
        <w:t xml:space="preserve">технологий, </w:t>
      </w:r>
      <w:r w:rsidR="00BC1FBE" w:rsidRPr="00603C33">
        <w:rPr>
          <w:rFonts w:ascii="Times New Roman" w:hAnsi="Times New Roman"/>
          <w:sz w:val="28"/>
          <w:szCs w:val="28"/>
        </w:rPr>
        <w:t>указанных</w:t>
      </w:r>
      <w:r w:rsidR="00BC1FBE" w:rsidRPr="00603C33">
        <w:rPr>
          <w:sz w:val="28"/>
          <w:szCs w:val="28"/>
        </w:rPr>
        <w:t xml:space="preserve"> </w:t>
      </w:r>
      <w:r w:rsidR="00BC1FBE" w:rsidRPr="00603C33">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00BC1FBE" w:rsidRPr="00603C33">
        <w:rPr>
          <w:rFonts w:ascii="Times New Roman" w:eastAsia="Times New Roman" w:hAnsi="Times New Roman" w:cs="Times New Roman"/>
          <w:sz w:val="28"/>
          <w:szCs w:val="28"/>
          <w:lang w:eastAsia="ru-RU"/>
        </w:rPr>
        <w:t xml:space="preserve"> </w:t>
      </w:r>
      <w:r w:rsidR="004B74ED" w:rsidRPr="00603C33">
        <w:rPr>
          <w:rFonts w:ascii="Times New Roman" w:eastAsia="Times New Roman" w:hAnsi="Times New Roman" w:cs="Times New Roman"/>
          <w:sz w:val="28"/>
          <w:szCs w:val="28"/>
          <w:lang w:eastAsia="ru-RU"/>
        </w:rPr>
        <w:t>(при технической реализации)</w:t>
      </w:r>
      <w:r w:rsidRPr="00603C33">
        <w:rPr>
          <w:rFonts w:ascii="Times New Roman" w:eastAsia="Times New Roman" w:hAnsi="Times New Roman" w:cs="Times New Roman"/>
          <w:sz w:val="28"/>
          <w:szCs w:val="28"/>
          <w:lang w:eastAsia="ru-RU"/>
        </w:rPr>
        <w:t>.</w:t>
      </w:r>
    </w:p>
    <w:p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603C33">
        <w:rPr>
          <w:rFonts w:ascii="Times New Roman" w:eastAsia="Times New Roman" w:hAnsi="Times New Roman" w:cs="Times New Roman"/>
          <w:sz w:val="28"/>
          <w:szCs w:val="28"/>
          <w:lang w:eastAsia="ru-RU"/>
        </w:rPr>
        <w:t>2.2.</w:t>
      </w:r>
      <w:r w:rsidR="006567D9" w:rsidRPr="00603C33">
        <w:rPr>
          <w:rFonts w:ascii="Times New Roman" w:eastAsia="Times New Roman" w:hAnsi="Times New Roman" w:cs="Times New Roman"/>
          <w:sz w:val="28"/>
          <w:szCs w:val="28"/>
          <w:lang w:eastAsia="ru-RU"/>
        </w:rPr>
        <w:t>2</w:t>
      </w:r>
      <w:r w:rsidRPr="00603C33">
        <w:rPr>
          <w:rFonts w:ascii="Times New Roman" w:eastAsia="Times New Roman" w:hAnsi="Times New Roman" w:cs="Times New Roman"/>
          <w:sz w:val="28"/>
          <w:szCs w:val="28"/>
          <w:lang w:eastAsia="ru-RU"/>
        </w:rPr>
        <w:t xml:space="preserve">. </w:t>
      </w:r>
      <w:r w:rsidR="00C248A9" w:rsidRPr="00603C33">
        <w:rPr>
          <w:rFonts w:ascii="Times New Roman" w:hAnsi="Times New Roman" w:cs="Times New Roman"/>
          <w:sz w:val="28"/>
          <w:szCs w:val="28"/>
        </w:rPr>
        <w:t>При предоставлении</w:t>
      </w:r>
      <w:r w:rsidR="00C248A9">
        <w:rPr>
          <w:rFonts w:ascii="Times New Roman" w:hAnsi="Times New Roman" w:cs="Times New Roman"/>
          <w:sz w:val="28"/>
          <w:szCs w:val="28"/>
        </w:rPr>
        <w:t xml:space="preserve">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Pr>
          <w:rFonts w:ascii="Times New Roman" w:hAnsi="Times New Roman" w:cs="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p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sidR="003D6A97">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lastRenderedPageBreak/>
        <w:t xml:space="preserve">- </w:t>
      </w:r>
      <w:r w:rsidR="00603C33">
        <w:rPr>
          <w:rFonts w:ascii="Times New Roman" w:hAnsi="Times New Roman" w:cs="Times New Roman"/>
          <w:sz w:val="28"/>
          <w:szCs w:val="28"/>
        </w:rPr>
        <w:t>2 (два)</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 xml:space="preserve">(за исключением получения услуг, являющихся необходимыми и обязательными </w:t>
      </w:r>
      <w:r w:rsidR="008924E9" w:rsidRPr="003E7BF3">
        <w:rPr>
          <w:rFonts w:ascii="Times New Roman" w:hAnsi="Times New Roman" w:cs="Times New Roman"/>
          <w:sz w:val="28"/>
          <w:szCs w:val="28"/>
        </w:rPr>
        <w:lastRenderedPageBreak/>
        <w:t>для предоставления муниципальной услуги, включенных в перечни, предусмотренные частью 1 статьи 9 Федерального закона № 210-ФЗ;</w:t>
      </w:r>
    </w:p>
    <w:p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4" w:name="Par174"/>
      <w:bookmarkStart w:id="5" w:name="Par193"/>
      <w:bookmarkEnd w:id="4"/>
      <w:bookmarkEnd w:id="5"/>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DC248D" w:rsidRPr="00603C33">
        <w:rPr>
          <w:rFonts w:ascii="Times New Roman" w:hAnsi="Times New Roman" w:cs="Times New Roman"/>
          <w:sz w:val="28"/>
          <w:szCs w:val="28"/>
        </w:rPr>
        <w:t>администрации Торковичского  сельского поселения</w:t>
      </w:r>
      <w:r w:rsidRPr="00EA5A3E">
        <w:rPr>
          <w:rFonts w:ascii="Times New Roman" w:hAnsi="Times New Roman" w:cs="Times New Roman"/>
          <w:sz w:val="28"/>
          <w:szCs w:val="28"/>
        </w:rPr>
        <w:t>.</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DC248D" w:rsidRPr="00603C33">
        <w:rPr>
          <w:rFonts w:ascii="Times New Roman" w:hAnsi="Times New Roman" w:cs="Times New Roman"/>
          <w:sz w:val="28"/>
          <w:szCs w:val="28"/>
        </w:rPr>
        <w:t>администраци</w:t>
      </w:r>
      <w:r w:rsidR="00DC248D">
        <w:rPr>
          <w:rFonts w:ascii="Times New Roman" w:hAnsi="Times New Roman" w:cs="Times New Roman"/>
          <w:sz w:val="28"/>
          <w:szCs w:val="28"/>
        </w:rPr>
        <w:t>ю</w:t>
      </w:r>
      <w:r w:rsidR="00DC248D" w:rsidRPr="00603C33">
        <w:rPr>
          <w:rFonts w:ascii="Times New Roman" w:hAnsi="Times New Roman" w:cs="Times New Roman"/>
          <w:sz w:val="28"/>
          <w:szCs w:val="28"/>
        </w:rPr>
        <w:t xml:space="preserve"> Торковичского  сельского поселения</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или в МФЦ.</w:t>
      </w:r>
    </w:p>
    <w:p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3.1.5.3. Лицо, ответственное за выполнение административной процедуры: работник канцелярии Администрации.</w:t>
      </w:r>
    </w:p>
    <w:p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9B9" w:rsidRPr="00E25955"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29B9" w:rsidRDefault="00A729B9" w:rsidP="000D0EED">
      <w:pPr>
        <w:pStyle w:val="ConsPlusNormal"/>
        <w:ind w:firstLine="709"/>
        <w:jc w:val="both"/>
        <w:rPr>
          <w:rFonts w:ascii="Times New Roman" w:hAnsi="Times New Roman" w:cs="Times New Roman"/>
          <w:sz w:val="28"/>
          <w:szCs w:val="28"/>
        </w:rPr>
      </w:pP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22BB3" w:rsidRDefault="00722BB3" w:rsidP="00722BB3">
      <w:pPr>
        <w:pStyle w:val="ConsPlusNormal"/>
        <w:ind w:firstLine="709"/>
        <w:jc w:val="center"/>
        <w:rPr>
          <w:rFonts w:ascii="Times New Roman" w:hAnsi="Times New Roman" w:cs="Times New Roman"/>
          <w:sz w:val="28"/>
          <w:szCs w:val="28"/>
        </w:rPr>
      </w:pPr>
    </w:p>
    <w:p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lastRenderedPageBreak/>
        <w:t>4. Формы контроля за исполнением административного регламента</w:t>
      </w:r>
    </w:p>
    <w:p w:rsidR="00DB4B56" w:rsidRPr="00F11CF7" w:rsidRDefault="00DB4B56" w:rsidP="00B70855">
      <w:pPr>
        <w:pStyle w:val="ConsPlusNormal"/>
        <w:ind w:firstLine="0"/>
        <w:jc w:val="both"/>
        <w:rPr>
          <w:rFonts w:ascii="Times New Roman" w:hAnsi="Times New Roman" w:cs="Times New Roman"/>
          <w:sz w:val="28"/>
          <w:szCs w:val="28"/>
        </w:rPr>
      </w:pP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4B56" w:rsidRPr="00F11CF7" w:rsidRDefault="00DB4B56" w:rsidP="00DB4B56">
      <w:pPr>
        <w:pStyle w:val="ConsPlusNormal"/>
        <w:ind w:firstLine="709"/>
        <w:jc w:val="both"/>
        <w:rPr>
          <w:rFonts w:ascii="Times New Roman" w:hAnsi="Times New Roman" w:cs="Times New Roman"/>
          <w:sz w:val="28"/>
          <w:szCs w:val="28"/>
        </w:rPr>
      </w:pPr>
    </w:p>
    <w:p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9B004D">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w:t>
      </w:r>
      <w:r w:rsidRPr="009B004D">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w:t>
      </w:r>
      <w:r w:rsidRPr="00DC77E7">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B56" w:rsidRDefault="00DB4B56" w:rsidP="00DB4B56">
      <w:pPr>
        <w:autoSpaceDE w:val="0"/>
        <w:autoSpaceDN w:val="0"/>
        <w:adjustRightInd w:val="0"/>
        <w:spacing w:after="0" w:line="240" w:lineRule="auto"/>
        <w:ind w:firstLine="540"/>
        <w:jc w:val="center"/>
        <w:outlineLvl w:val="2"/>
      </w:pP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г) проводит проверку укомплектованности пакета документов;</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DB4B56" w:rsidRDefault="00C77C03" w:rsidP="00C77C03">
      <w:pPr>
        <w:pStyle w:val="ConsPlusNormal"/>
        <w:tabs>
          <w:tab w:val="left" w:pos="840"/>
        </w:tabs>
        <w:ind w:firstLine="567"/>
        <w:jc w:val="both"/>
        <w:outlineLvl w:val="1"/>
      </w:pPr>
      <w:bookmarkStart w:id="7" w:name="P588"/>
      <w:bookmarkEnd w:id="7"/>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4B56" w:rsidRDefault="00DB4B56" w:rsidP="00DB4B56">
      <w:pPr>
        <w:pStyle w:val="ConsPlusNormal"/>
        <w:jc w:val="right"/>
        <w:outlineLvl w:val="1"/>
      </w:pPr>
    </w:p>
    <w:p w:rsidR="00DB4B56" w:rsidRDefault="00DB4B56" w:rsidP="00DB4B56">
      <w:pPr>
        <w:pStyle w:val="ConsPlusNormal"/>
        <w:jc w:val="right"/>
        <w:outlineLvl w:val="1"/>
      </w:pPr>
    </w:p>
    <w:p w:rsidR="00DB4B56" w:rsidRDefault="00DB4B56" w:rsidP="00AB53FD">
      <w:pPr>
        <w:pStyle w:val="ConsPlusNormal"/>
        <w:ind w:firstLine="0"/>
        <w:jc w:val="both"/>
        <w:outlineLvl w:val="1"/>
        <w:sectPr w:rsidR="00DB4B56" w:rsidSect="008924E9">
          <w:headerReference w:type="default" r:id="rId19"/>
          <w:pgSz w:w="11906" w:h="16838"/>
          <w:pgMar w:top="1134" w:right="850" w:bottom="1134" w:left="1134" w:header="708" w:footer="708" w:gutter="0"/>
          <w:cols w:space="708"/>
          <w:titlePg/>
          <w:docGrid w:linePitch="360"/>
        </w:sectPr>
      </w:pPr>
    </w:p>
    <w:p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AB53FD" w:rsidRDefault="00AB53FD" w:rsidP="00E529BD">
      <w:pPr>
        <w:pStyle w:val="ConsPlusNonformat"/>
      </w:pPr>
    </w:p>
    <w:p w:rsidR="00E529BD" w:rsidRPr="0017395A" w:rsidRDefault="00E529BD" w:rsidP="00E529BD">
      <w:pPr>
        <w:pStyle w:val="ConsPlusNonformat"/>
      </w:pPr>
      <w:r w:rsidRPr="0017395A">
        <w:t>ОБРАЗЕЦ СОГЛАСИЯ</w:t>
      </w:r>
    </w:p>
    <w:p w:rsidR="00E529BD" w:rsidRPr="0017395A" w:rsidRDefault="00E529BD" w:rsidP="00E529BD">
      <w:pPr>
        <w:pStyle w:val="ConsPlusNonformat"/>
      </w:pPr>
    </w:p>
    <w:p w:rsidR="00E529BD" w:rsidRPr="0017395A" w:rsidRDefault="00E529BD" w:rsidP="00E529BD">
      <w:pPr>
        <w:pStyle w:val="ConsPlusNonformat"/>
      </w:pPr>
      <w:bookmarkStart w:id="8" w:name="Par523"/>
      <w:bookmarkEnd w:id="8"/>
      <w:r w:rsidRPr="0017395A">
        <w:t xml:space="preserve">                                 Согласие</w:t>
      </w:r>
    </w:p>
    <w:p w:rsidR="00E529BD" w:rsidRPr="0017395A" w:rsidRDefault="00E529BD" w:rsidP="00E529BD">
      <w:pPr>
        <w:pStyle w:val="ConsPlusNonformat"/>
      </w:pPr>
      <w:r w:rsidRPr="0017395A">
        <w:t xml:space="preserve">              на передачу жилого помещения, предоставленного</w:t>
      </w:r>
    </w:p>
    <w:p w:rsidR="00E529BD" w:rsidRPr="0017395A" w:rsidRDefault="00E529BD" w:rsidP="00E529BD">
      <w:pPr>
        <w:pStyle w:val="ConsPlusNonformat"/>
      </w:pPr>
      <w:r w:rsidRPr="0017395A">
        <w:t xml:space="preserve">                 по договору социального найма, в поднаем</w:t>
      </w:r>
    </w:p>
    <w:p w:rsidR="00E529BD" w:rsidRPr="0017395A" w:rsidRDefault="00E529BD" w:rsidP="00E529BD">
      <w:pPr>
        <w:pStyle w:val="ConsPlusNonformat"/>
      </w:pPr>
    </w:p>
    <w:p w:rsidR="00E529BD" w:rsidRPr="0017395A" w:rsidRDefault="00E529BD" w:rsidP="00E529BD">
      <w:pPr>
        <w:pStyle w:val="ConsPlusNonformat"/>
      </w:pPr>
      <w:r w:rsidRPr="0017395A">
        <w:t xml:space="preserve">    Дано, гр. 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rsidR="00E529BD" w:rsidRPr="0017395A" w:rsidRDefault="00E529BD" w:rsidP="00E529BD">
      <w:pPr>
        <w:pStyle w:val="ConsPlusNonformat"/>
      </w:pPr>
      <w:r w:rsidRPr="0017395A">
        <w:t>предоставление   занимаемого  Вами  жилого  помещения,  расположенного  по</w:t>
      </w:r>
    </w:p>
    <w:p w:rsidR="00E529BD" w:rsidRPr="0017395A" w:rsidRDefault="00E529BD" w:rsidP="00E529BD">
      <w:pPr>
        <w:pStyle w:val="ConsPlusNonformat"/>
      </w:pPr>
      <w:r w:rsidRPr="0017395A">
        <w:t>адресу: __________________________________________________________________,</w:t>
      </w:r>
    </w:p>
    <w:p w:rsidR="00E529BD" w:rsidRPr="0017395A" w:rsidRDefault="00E529BD" w:rsidP="00E529BD">
      <w:pPr>
        <w:pStyle w:val="ConsPlusNonformat"/>
      </w:pPr>
      <w:r w:rsidRPr="0017395A">
        <w:t>предоставленного ______________________________________________ по договору</w:t>
      </w:r>
    </w:p>
    <w:p w:rsidR="00E529BD" w:rsidRPr="0017395A" w:rsidRDefault="00E529BD" w:rsidP="00E529BD">
      <w:pPr>
        <w:pStyle w:val="ConsPlusNonformat"/>
      </w:pPr>
      <w:r w:rsidRPr="0017395A">
        <w:t xml:space="preserve">                            (Ф.И.О. нанимателя)</w:t>
      </w:r>
    </w:p>
    <w:p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rsidR="00E529BD" w:rsidRPr="0017395A" w:rsidRDefault="00E529BD" w:rsidP="00E529BD">
      <w:pPr>
        <w:pStyle w:val="ConsPlusNonformat"/>
      </w:pPr>
      <w:r w:rsidRPr="0017395A">
        <w:t>__________________________________________________________________________.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p>
    <w:p w:rsidR="00E529BD" w:rsidRPr="0017395A" w:rsidRDefault="00E529BD" w:rsidP="00E529BD">
      <w:pPr>
        <w:pStyle w:val="ConsPlusNonformat"/>
      </w:pPr>
      <w:r w:rsidRPr="0017395A">
        <w:t>исполнитель: Фамилия, инициалы,</w:t>
      </w:r>
    </w:p>
    <w:p w:rsidR="00024812" w:rsidRPr="0017395A" w:rsidRDefault="00E529BD" w:rsidP="00024812">
      <w:pPr>
        <w:pStyle w:val="ConsPlusNonformat"/>
        <w:rPr>
          <w:rFonts w:ascii="Times New Roman" w:hAnsi="Times New Roman" w:cs="Times New Roman"/>
          <w:sz w:val="24"/>
          <w:szCs w:val="24"/>
        </w:rPr>
      </w:pPr>
      <w:r w:rsidRPr="0017395A">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rsidR="00EB3EC6" w:rsidRPr="0017395A" w:rsidRDefault="00EB3EC6" w:rsidP="007E1EE6">
      <w:pPr>
        <w:rPr>
          <w:rFonts w:ascii="Times New Roman" w:hAnsi="Times New Roman" w:cs="Times New Roman"/>
          <w:sz w:val="24"/>
          <w:szCs w:val="24"/>
        </w:rPr>
      </w:pPr>
    </w:p>
    <w:p w:rsidR="00EB3EC6" w:rsidRPr="0017395A" w:rsidRDefault="00EB3EC6" w:rsidP="00EB3EC6">
      <w:pPr>
        <w:pStyle w:val="ConsPlusNonformat"/>
      </w:pPr>
      <w:r w:rsidRPr="0017395A">
        <w:t xml:space="preserve">                             ОБРАЗЕЦ ЗАЯВЛЕНИЯ</w:t>
      </w:r>
    </w:p>
    <w:p w:rsidR="00EB3EC6" w:rsidRPr="0017395A" w:rsidRDefault="00EB3EC6" w:rsidP="00EB3EC6">
      <w:pPr>
        <w:pStyle w:val="ConsPlusNonformat"/>
      </w:pPr>
    </w:p>
    <w:p w:rsidR="00EB3EC6" w:rsidRPr="0017395A" w:rsidRDefault="00AC4754" w:rsidP="00EB3EC6">
      <w:pPr>
        <w:pStyle w:val="ConsPlusNonformat"/>
      </w:pPr>
      <w:r w:rsidRPr="0017395A">
        <w:t xml:space="preserve">                                       </w:t>
      </w:r>
      <w:r w:rsidR="00EB3EC6" w:rsidRPr="0017395A">
        <w:t>____________________________________</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(фамилия, инициалы руководителя)</w:t>
      </w:r>
    </w:p>
    <w:p w:rsidR="00EB3EC6" w:rsidRPr="0017395A" w:rsidRDefault="00EB3EC6" w:rsidP="00EB3EC6">
      <w:pPr>
        <w:pStyle w:val="ConsPlusNonformat"/>
      </w:pPr>
      <w:r w:rsidRPr="0017395A">
        <w:t xml:space="preserve">                                       от _________________________________</w:t>
      </w:r>
    </w:p>
    <w:p w:rsidR="00EB3EC6" w:rsidRPr="0017395A" w:rsidRDefault="00AC4754" w:rsidP="00EB3EC6">
      <w:pPr>
        <w:pStyle w:val="ConsPlusNonformat"/>
      </w:pPr>
      <w:r w:rsidRPr="0017395A">
        <w:t xml:space="preserve">                                       </w:t>
      </w:r>
      <w:r w:rsidR="00EB3EC6" w:rsidRPr="0017395A">
        <w:t>(фамилия, имя, отчество заявителя</w:t>
      </w:r>
    </w:p>
    <w:p w:rsidR="00EB3EC6" w:rsidRPr="0017395A" w:rsidRDefault="00EB3EC6" w:rsidP="00EB3EC6">
      <w:pPr>
        <w:pStyle w:val="ConsPlusNonformat"/>
      </w:pPr>
      <w:r w:rsidRPr="0017395A">
        <w:t xml:space="preserve">                                                     (нанимателя),</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либо представителя по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с указанием реквизитов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зарегистрированного(ой) по адресу:</w:t>
      </w:r>
    </w:p>
    <w:p w:rsidR="00EB3EC6" w:rsidRPr="0017395A" w:rsidRDefault="00EB3EC6" w:rsidP="00EB3EC6">
      <w:pPr>
        <w:pStyle w:val="ConsPlusNonformat"/>
      </w:pPr>
      <w:r w:rsidRPr="0017395A">
        <w:t xml:space="preserve">                                       ____________________________________</w:t>
      </w:r>
    </w:p>
    <w:p w:rsidR="00EB3EC6" w:rsidRPr="0017395A" w:rsidRDefault="00AC4754" w:rsidP="00EB3EC6">
      <w:pPr>
        <w:pStyle w:val="ConsPlusNonformat"/>
      </w:pPr>
      <w:r w:rsidRPr="0017395A">
        <w:t xml:space="preserve">                                       </w:t>
      </w:r>
      <w:r w:rsidR="00EB3EC6" w:rsidRPr="0017395A">
        <w:t>(наименование населенного пункта,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улицы, номера дома, корпуса,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квартиры (комнаты)</w:t>
      </w:r>
    </w:p>
    <w:p w:rsidR="00EB3EC6" w:rsidRPr="0017395A" w:rsidRDefault="00EB3EC6" w:rsidP="00EB3EC6">
      <w:pPr>
        <w:pStyle w:val="ConsPlusNonformat"/>
      </w:pPr>
      <w:r w:rsidRPr="0017395A">
        <w:t xml:space="preserve">                                       контактный номер телефона: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p>
    <w:p w:rsidR="00EB3EC6" w:rsidRPr="0017395A" w:rsidRDefault="00EB3EC6" w:rsidP="00EB3EC6">
      <w:pPr>
        <w:pStyle w:val="ConsPlusNonformat"/>
      </w:pPr>
      <w:bookmarkStart w:id="10" w:name="Par455"/>
      <w:bookmarkEnd w:id="10"/>
      <w:r w:rsidRPr="0017395A">
        <w:t xml:space="preserve">                               </w:t>
      </w:r>
    </w:p>
    <w:p w:rsidR="00EB3EC6" w:rsidRPr="0017395A" w:rsidRDefault="00EB3EC6" w:rsidP="00EB3EC6">
      <w:pPr>
        <w:pStyle w:val="ConsPlusNonformat"/>
        <w:jc w:val="center"/>
      </w:pPr>
      <w:r w:rsidRPr="0017395A">
        <w:t>ЗАЯВЛЕНИЕ</w:t>
      </w:r>
    </w:p>
    <w:p w:rsidR="00EB3EC6" w:rsidRPr="0017395A" w:rsidRDefault="00EB3EC6" w:rsidP="00EB3EC6">
      <w:pPr>
        <w:pStyle w:val="ConsPlusNonformat"/>
      </w:pPr>
    </w:p>
    <w:p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rsidR="00EB3EC6" w:rsidRPr="0017395A" w:rsidRDefault="00EB3EC6" w:rsidP="00EB3EC6">
      <w:pPr>
        <w:pStyle w:val="ConsPlusNonformat"/>
      </w:pPr>
      <w:r w:rsidRPr="0017395A">
        <w:t>N ________ в поднаем.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Подпись заявителя ________________________________________________ заверяю.</w:t>
      </w:r>
    </w:p>
    <w:p w:rsidR="00EB3EC6" w:rsidRPr="0017395A" w:rsidRDefault="00EB3EC6" w:rsidP="00EB3EC6">
      <w:pPr>
        <w:pStyle w:val="ConsPlusNonformat"/>
      </w:pPr>
      <w:r w:rsidRPr="0017395A">
        <w:t>Специалист одела  ______________________ __________________________________</w:t>
      </w:r>
    </w:p>
    <w:p w:rsidR="00EB3EC6" w:rsidRPr="0017395A" w:rsidRDefault="00EB3EC6" w:rsidP="00EB3EC6">
      <w:pPr>
        <w:pStyle w:val="ConsPlusNonformat"/>
      </w:pPr>
      <w:r w:rsidRPr="0017395A">
        <w:t xml:space="preserve">                        (подпись)                 (Фамилия И.О.)</w:t>
      </w:r>
    </w:p>
    <w:p w:rsidR="00EB3EC6" w:rsidRPr="0017395A" w:rsidRDefault="00EB3EC6" w:rsidP="00EB3EC6">
      <w:pPr>
        <w:pStyle w:val="ConsPlusNonformat"/>
      </w:pPr>
    </w:p>
    <w:p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rsidR="00EB3EC6" w:rsidRPr="0017395A" w:rsidRDefault="00EB3EC6" w:rsidP="00EB3EC6">
      <w:pPr>
        <w:pStyle w:val="ConsPlusNonformat"/>
      </w:pPr>
    </w:p>
    <w:p w:rsidR="00EB3EC6" w:rsidRPr="0017395A" w:rsidRDefault="00EB3EC6" w:rsidP="00EB3EC6">
      <w:pPr>
        <w:pStyle w:val="ConsPlusNonformat"/>
      </w:pPr>
      <w:r w:rsidRPr="0017395A">
        <w:t xml:space="preserve">                                                оборотная сторона заявления</w:t>
      </w:r>
    </w:p>
    <w:p w:rsidR="007B4F89" w:rsidRPr="0017395A" w:rsidRDefault="007B4F89" w:rsidP="00EB3EC6">
      <w:pPr>
        <w:pStyle w:val="ConsPlusNonformat"/>
      </w:pPr>
    </w:p>
    <w:p w:rsidR="007B4F89" w:rsidRPr="0017395A" w:rsidRDefault="007B4F89" w:rsidP="00EB3EC6">
      <w:pPr>
        <w:pStyle w:val="ConsPlusNonformat"/>
      </w:pPr>
    </w:p>
    <w:p w:rsidR="007B4F89" w:rsidRPr="0017395A" w:rsidRDefault="007B4F89" w:rsidP="007B4F89">
      <w:pPr>
        <w:pStyle w:val="ConsPlusNonformat"/>
      </w:pPr>
      <w:r w:rsidRPr="0017395A">
        <w:t>Результат рассмотрения заявления прошу:</w:t>
      </w:r>
    </w:p>
    <w:p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ОИВ/Администрации/ Организации</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МФЦ</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по почте</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rPr>
                <w:b/>
              </w:rPr>
            </w:pPr>
          </w:p>
          <w:p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rsidR="007B4F89" w:rsidRPr="0017395A" w:rsidRDefault="007B4F89"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0E58BF" w:rsidRPr="0017395A" w:rsidRDefault="00EB3EC6" w:rsidP="00EB3EC6">
      <w:pPr>
        <w:pStyle w:val="ConsPlusNonformat"/>
      </w:pPr>
      <w:r w:rsidRPr="0017395A">
        <w:t xml:space="preserve">              </w:t>
      </w:r>
    </w:p>
    <w:p w:rsidR="000E58BF" w:rsidRPr="0017395A" w:rsidRDefault="000E58BF">
      <w:pPr>
        <w:rPr>
          <w:rFonts w:ascii="Courier New" w:eastAsiaTheme="minorEastAsia" w:hAnsi="Courier New" w:cs="Courier New"/>
          <w:sz w:val="20"/>
          <w:szCs w:val="20"/>
          <w:lang w:eastAsia="ru-RU"/>
        </w:rPr>
      </w:pPr>
      <w:r w:rsidRPr="0017395A">
        <w:br w:type="page"/>
      </w:r>
    </w:p>
    <w:p w:rsidR="00BE2EAC" w:rsidRPr="0017395A" w:rsidRDefault="00BE2EAC" w:rsidP="00DC248D">
      <w:pPr>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EB3EC6">
      <w:pPr>
        <w:rPr>
          <w:rFonts w:ascii="Times New Roman" w:hAnsi="Times New Roman" w:cs="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BC4B55" w:rsidRDefault="00BC4B55"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83286A" w:rsidRPr="0083286A" w:rsidRDefault="0083286A" w:rsidP="0083286A">
      <w:pPr>
        <w:pStyle w:val="ConsPlusNormal"/>
        <w:jc w:val="right"/>
        <w:outlineLvl w:val="1"/>
        <w:rPr>
          <w:rFonts w:ascii="Times New Roman" w:hAnsi="Times New Roman" w:cs="Times New Roman"/>
          <w:sz w:val="24"/>
          <w:szCs w:val="24"/>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C04" w:rsidRDefault="004E7C04" w:rsidP="003A7704">
      <w:pPr>
        <w:spacing w:after="0" w:line="240" w:lineRule="auto"/>
      </w:pPr>
      <w:r>
        <w:separator/>
      </w:r>
    </w:p>
  </w:endnote>
  <w:endnote w:type="continuationSeparator" w:id="0">
    <w:p w:rsidR="004E7C04" w:rsidRDefault="004E7C04"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89542"/>
      <w:docPartObj>
        <w:docPartGallery w:val="Page Numbers (Bottom of Page)"/>
        <w:docPartUnique/>
      </w:docPartObj>
    </w:sdtPr>
    <w:sdtContent>
      <w:p w:rsidR="00B456B5" w:rsidRDefault="00B456B5">
        <w:pPr>
          <w:pStyle w:val="af"/>
          <w:jc w:val="center"/>
        </w:pPr>
      </w:p>
      <w:p w:rsidR="00B456B5" w:rsidRDefault="00B456B5">
        <w:pPr>
          <w:pStyle w:val="af"/>
          <w:jc w:val="center"/>
        </w:pPr>
      </w:p>
      <w:p w:rsidR="00B456B5" w:rsidRDefault="00927E6D">
        <w:pPr>
          <w:pStyle w:val="af"/>
          <w:jc w:val="center"/>
        </w:pPr>
      </w:p>
    </w:sdtContent>
  </w:sdt>
  <w:p w:rsidR="00B456B5" w:rsidRDefault="00B456B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C04" w:rsidRDefault="004E7C04" w:rsidP="003A7704">
      <w:pPr>
        <w:spacing w:after="0" w:line="240" w:lineRule="auto"/>
      </w:pPr>
      <w:r>
        <w:separator/>
      </w:r>
    </w:p>
  </w:footnote>
  <w:footnote w:type="continuationSeparator" w:id="0">
    <w:p w:rsidR="004E7C04" w:rsidRDefault="004E7C04" w:rsidP="003A7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46569"/>
      <w:docPartObj>
        <w:docPartGallery w:val="Page Numbers (Top of Page)"/>
        <w:docPartUnique/>
      </w:docPartObj>
    </w:sdtPr>
    <w:sdtContent>
      <w:p w:rsidR="00B456B5" w:rsidRDefault="00927E6D">
        <w:pPr>
          <w:pStyle w:val="ad"/>
          <w:jc w:val="center"/>
        </w:pPr>
        <w:fldSimple w:instr="PAGE   \* MERGEFORMAT">
          <w:r w:rsidR="005813E2">
            <w:rPr>
              <w:noProof/>
            </w:rPr>
            <w:t>2</w:t>
          </w:r>
        </w:fldSimple>
      </w:p>
    </w:sdtContent>
  </w:sdt>
  <w:p w:rsidR="00B456B5" w:rsidRDefault="00B456B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1"/>
    <w:footnote w:id="0"/>
  </w:footnotePr>
  <w:endnotePr>
    <w:endnote w:id="-1"/>
    <w:endnote w:id="0"/>
  </w:endnotePr>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D4B83"/>
    <w:rsid w:val="001E4275"/>
    <w:rsid w:val="001E5648"/>
    <w:rsid w:val="001E6C88"/>
    <w:rsid w:val="001E742F"/>
    <w:rsid w:val="00200D2D"/>
    <w:rsid w:val="002010B1"/>
    <w:rsid w:val="0022173C"/>
    <w:rsid w:val="00224859"/>
    <w:rsid w:val="002258A2"/>
    <w:rsid w:val="00233E77"/>
    <w:rsid w:val="00241789"/>
    <w:rsid w:val="00265CBC"/>
    <w:rsid w:val="00267DC6"/>
    <w:rsid w:val="002822A2"/>
    <w:rsid w:val="00286BF8"/>
    <w:rsid w:val="00294A27"/>
    <w:rsid w:val="00296A7B"/>
    <w:rsid w:val="002A60E6"/>
    <w:rsid w:val="002A7138"/>
    <w:rsid w:val="002C057C"/>
    <w:rsid w:val="002F253A"/>
    <w:rsid w:val="002F25B2"/>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E7C04"/>
    <w:rsid w:val="004F03DE"/>
    <w:rsid w:val="004F15C2"/>
    <w:rsid w:val="004F3CA9"/>
    <w:rsid w:val="00516D10"/>
    <w:rsid w:val="00521C29"/>
    <w:rsid w:val="00561D61"/>
    <w:rsid w:val="005669D9"/>
    <w:rsid w:val="00576ADA"/>
    <w:rsid w:val="005813E2"/>
    <w:rsid w:val="00591094"/>
    <w:rsid w:val="005915CF"/>
    <w:rsid w:val="00594E07"/>
    <w:rsid w:val="005A315F"/>
    <w:rsid w:val="005C4A0E"/>
    <w:rsid w:val="005C6E6F"/>
    <w:rsid w:val="005C7750"/>
    <w:rsid w:val="005D1823"/>
    <w:rsid w:val="005D71C3"/>
    <w:rsid w:val="005F19EA"/>
    <w:rsid w:val="005F5B17"/>
    <w:rsid w:val="005F774A"/>
    <w:rsid w:val="005F7CD7"/>
    <w:rsid w:val="00603C33"/>
    <w:rsid w:val="00606A8D"/>
    <w:rsid w:val="00607D9C"/>
    <w:rsid w:val="0061346F"/>
    <w:rsid w:val="00626CD4"/>
    <w:rsid w:val="00627044"/>
    <w:rsid w:val="006366B9"/>
    <w:rsid w:val="00637323"/>
    <w:rsid w:val="006421D8"/>
    <w:rsid w:val="0064267A"/>
    <w:rsid w:val="00642BD9"/>
    <w:rsid w:val="00653F36"/>
    <w:rsid w:val="00655327"/>
    <w:rsid w:val="006567D9"/>
    <w:rsid w:val="00666F2E"/>
    <w:rsid w:val="006835A3"/>
    <w:rsid w:val="0068501A"/>
    <w:rsid w:val="00687D4F"/>
    <w:rsid w:val="006A7526"/>
    <w:rsid w:val="006B49CD"/>
    <w:rsid w:val="006B780B"/>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87D91"/>
    <w:rsid w:val="008924E9"/>
    <w:rsid w:val="00895480"/>
    <w:rsid w:val="008970CF"/>
    <w:rsid w:val="008A2EA4"/>
    <w:rsid w:val="008B4D96"/>
    <w:rsid w:val="008B5FAD"/>
    <w:rsid w:val="008B68FB"/>
    <w:rsid w:val="008D36EE"/>
    <w:rsid w:val="008D62D2"/>
    <w:rsid w:val="008D63B2"/>
    <w:rsid w:val="008E1553"/>
    <w:rsid w:val="008E7ED4"/>
    <w:rsid w:val="008F2953"/>
    <w:rsid w:val="009042B5"/>
    <w:rsid w:val="00916D4B"/>
    <w:rsid w:val="00927E6D"/>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28FA"/>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456B5"/>
    <w:rsid w:val="00B5485F"/>
    <w:rsid w:val="00B5543D"/>
    <w:rsid w:val="00B56B70"/>
    <w:rsid w:val="00B70855"/>
    <w:rsid w:val="00B70DB3"/>
    <w:rsid w:val="00B72620"/>
    <w:rsid w:val="00B955A8"/>
    <w:rsid w:val="00BC03F1"/>
    <w:rsid w:val="00BC0CFE"/>
    <w:rsid w:val="00BC1FBE"/>
    <w:rsid w:val="00BC4B55"/>
    <w:rsid w:val="00BC56F1"/>
    <w:rsid w:val="00BD27A9"/>
    <w:rsid w:val="00BE2EAC"/>
    <w:rsid w:val="00C10496"/>
    <w:rsid w:val="00C201CB"/>
    <w:rsid w:val="00C248A9"/>
    <w:rsid w:val="00C24F2C"/>
    <w:rsid w:val="00C31910"/>
    <w:rsid w:val="00C33CD3"/>
    <w:rsid w:val="00C369B9"/>
    <w:rsid w:val="00C40FDF"/>
    <w:rsid w:val="00C4365A"/>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35C1D"/>
    <w:rsid w:val="00D40F76"/>
    <w:rsid w:val="00D423A3"/>
    <w:rsid w:val="00D42EF9"/>
    <w:rsid w:val="00D52426"/>
    <w:rsid w:val="00D535AA"/>
    <w:rsid w:val="00D561C6"/>
    <w:rsid w:val="00D66D60"/>
    <w:rsid w:val="00D6791D"/>
    <w:rsid w:val="00D7676D"/>
    <w:rsid w:val="00D81DB5"/>
    <w:rsid w:val="00D86CBB"/>
    <w:rsid w:val="00DB4B56"/>
    <w:rsid w:val="00DC248D"/>
    <w:rsid w:val="00DD236F"/>
    <w:rsid w:val="00DD4BCF"/>
    <w:rsid w:val="00DE1A7E"/>
    <w:rsid w:val="00DE2F0A"/>
    <w:rsid w:val="00DE4A00"/>
    <w:rsid w:val="00E01CC2"/>
    <w:rsid w:val="00E038E1"/>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2F25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microsoft.com/office/2007/relationships/stylesWithEffects" Target="stylesWithEffects.xm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273B-EA08-4731-A598-208386A1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8922</Words>
  <Characters>50859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Torkovadm</cp:lastModifiedBy>
  <cp:revision>12</cp:revision>
  <cp:lastPrinted>2014-07-14T05:32:00Z</cp:lastPrinted>
  <dcterms:created xsi:type="dcterms:W3CDTF">2023-12-12T13:29:00Z</dcterms:created>
  <dcterms:modified xsi:type="dcterms:W3CDTF">2024-08-12T13:04:00Z</dcterms:modified>
</cp:coreProperties>
</file>