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0E" w:rsidRDefault="0016440E" w:rsidP="0016440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40E" w:rsidRPr="003B6012" w:rsidRDefault="0016440E" w:rsidP="0016440E">
      <w:pPr>
        <w:pStyle w:val="a5"/>
        <w:jc w:val="center"/>
      </w:pPr>
      <w:r w:rsidRPr="003B6012">
        <w:rPr>
          <w:rStyle w:val="a4"/>
          <w:rFonts w:ascii="Times New Roman" w:hAnsi="Times New Roman" w:cs="Times New Roman"/>
          <w:color w:val="282828"/>
          <w:sz w:val="28"/>
          <w:szCs w:val="28"/>
        </w:rPr>
        <w:t>ЛЕНИНГРАДСКАЯ ОБЛАСТЬ</w:t>
      </w:r>
    </w:p>
    <w:p w:rsidR="0016440E" w:rsidRPr="003B6012" w:rsidRDefault="0016440E" w:rsidP="0016440E">
      <w:pPr>
        <w:pStyle w:val="a5"/>
        <w:jc w:val="center"/>
      </w:pPr>
      <w:r w:rsidRPr="003B6012">
        <w:rPr>
          <w:rStyle w:val="a4"/>
          <w:rFonts w:ascii="Times New Roman" w:hAnsi="Times New Roman" w:cs="Times New Roman"/>
          <w:color w:val="282828"/>
          <w:sz w:val="28"/>
          <w:szCs w:val="28"/>
        </w:rPr>
        <w:t>ЛУЖСКИЙ МУНИЦИПАЛЬНЫЙ РАЙОН</w:t>
      </w:r>
    </w:p>
    <w:p w:rsidR="0016440E" w:rsidRPr="003B6012" w:rsidRDefault="0016440E" w:rsidP="0016440E">
      <w:pPr>
        <w:pStyle w:val="a5"/>
        <w:jc w:val="center"/>
      </w:pPr>
      <w:r w:rsidRPr="003B6012">
        <w:rPr>
          <w:rStyle w:val="a4"/>
          <w:rFonts w:ascii="Times New Roman" w:hAnsi="Times New Roman" w:cs="Times New Roman"/>
          <w:color w:val="282828"/>
          <w:sz w:val="28"/>
          <w:szCs w:val="28"/>
        </w:rPr>
        <w:t>АДМИНИСТРАЦИЯ ТОРКОВИЧСКОГО СЕЛЬСКОГО ПОСЕЛЕНИЯ</w:t>
      </w:r>
    </w:p>
    <w:p w:rsidR="0016440E" w:rsidRDefault="0016440E" w:rsidP="0016440E">
      <w:pPr>
        <w:pStyle w:val="a5"/>
        <w:jc w:val="center"/>
        <w:rPr>
          <w:rStyle w:val="a4"/>
          <w:rFonts w:ascii="Times New Roman" w:hAnsi="Times New Roman" w:cs="Times New Roman"/>
          <w:color w:val="282828"/>
          <w:sz w:val="28"/>
          <w:szCs w:val="28"/>
        </w:rPr>
      </w:pPr>
    </w:p>
    <w:p w:rsidR="0016440E" w:rsidRPr="003B6012" w:rsidRDefault="0016440E" w:rsidP="0016440E">
      <w:pPr>
        <w:pStyle w:val="a5"/>
        <w:jc w:val="center"/>
      </w:pPr>
      <w:r w:rsidRPr="003B6012">
        <w:rPr>
          <w:rStyle w:val="a4"/>
          <w:rFonts w:ascii="Times New Roman" w:hAnsi="Times New Roman" w:cs="Times New Roman"/>
          <w:color w:val="282828"/>
          <w:sz w:val="28"/>
          <w:szCs w:val="28"/>
        </w:rPr>
        <w:t>ПОСТАНОВЛЕНИЕ</w:t>
      </w:r>
    </w:p>
    <w:p w:rsidR="0016440E" w:rsidRPr="003B6012" w:rsidRDefault="0016440E" w:rsidP="0016440E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3B6012">
        <w:rPr>
          <w:rStyle w:val="a4"/>
          <w:color w:val="282828"/>
          <w:sz w:val="28"/>
          <w:szCs w:val="28"/>
        </w:rPr>
        <w:t>№ 1</w:t>
      </w:r>
      <w:bookmarkStart w:id="0" w:name="_GoBack"/>
      <w:bookmarkEnd w:id="0"/>
      <w:r>
        <w:rPr>
          <w:rStyle w:val="a4"/>
          <w:color w:val="282828"/>
          <w:sz w:val="28"/>
          <w:szCs w:val="28"/>
        </w:rPr>
        <w:t>62 от 29.11.2023г</w:t>
      </w:r>
    </w:p>
    <w:p w:rsidR="0016440E" w:rsidRDefault="0016440E" w:rsidP="0016440E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color w:val="282828"/>
        </w:rPr>
      </w:pPr>
    </w:p>
    <w:p w:rsidR="0016440E" w:rsidRPr="00290F8E" w:rsidRDefault="0016440E" w:rsidP="0016440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282828"/>
        </w:rPr>
      </w:pPr>
      <w:r w:rsidRPr="00290F8E">
        <w:rPr>
          <w:rStyle w:val="a4"/>
          <w:b w:val="0"/>
          <w:color w:val="282828"/>
        </w:rPr>
        <w:t>О внесении изменений в постановление адми</w:t>
      </w:r>
      <w:r>
        <w:rPr>
          <w:rStyle w:val="a4"/>
          <w:b w:val="0"/>
          <w:color w:val="282828"/>
        </w:rPr>
        <w:t>нистрации № 193 от 12.12.2022(изм. От №148 от 9 ноября 2023г.)</w:t>
      </w:r>
      <w:r w:rsidRPr="00290F8E">
        <w:rPr>
          <w:rStyle w:val="a4"/>
          <w:b w:val="0"/>
          <w:color w:val="282828"/>
        </w:rPr>
        <w:t xml:space="preserve"> «Об утверждении административного регламента предоставления администрации Торковичского сельского поселения муниципальной услуги «</w:t>
      </w:r>
      <w:r w:rsidRPr="0016440E">
        <w:rPr>
          <w:bCs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</w:t>
      </w:r>
      <w:r w:rsidRPr="0016440E">
        <w:rPr>
          <w:rStyle w:val="aa"/>
          <w:bCs/>
        </w:rPr>
        <w:footnoteReference w:id="2"/>
      </w:r>
      <w:r w:rsidRPr="0016440E">
        <w:rPr>
          <w:bCs/>
        </w:rPr>
        <w:t>), гражданам для индивидуального жилищного строительства, ведения личного подсобного хозяйства в границах населенного пункта, садоводствадля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Pr="00290F8E">
        <w:rPr>
          <w:rStyle w:val="a4"/>
          <w:b w:val="0"/>
          <w:color w:val="282828"/>
        </w:rPr>
        <w:t>»</w:t>
      </w:r>
    </w:p>
    <w:p w:rsidR="0016440E" w:rsidRPr="00290F8E" w:rsidRDefault="0016440E" w:rsidP="0016440E">
      <w:pPr>
        <w:jc w:val="both"/>
        <w:rPr>
          <w:rFonts w:ascii="Times New Roman" w:hAnsi="Times New Roman" w:cs="Times New Roman"/>
          <w:sz w:val="24"/>
          <w:szCs w:val="24"/>
        </w:rPr>
      </w:pPr>
      <w:r w:rsidRPr="00290F8E">
        <w:rPr>
          <w:rFonts w:ascii="Times New Roman" w:hAnsi="Times New Roman" w:cs="Times New Roman"/>
          <w:sz w:val="24"/>
          <w:szCs w:val="24"/>
        </w:rPr>
        <w:t xml:space="preserve">         В 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Торковичского сельского поселения от 19.12.2018 № 145 «О внесении изменений в постановление от 22.04.2011г. № 26 «Об утверждении  порядка разработки и утверждения Административных регламентов предоставления муниципальных услуг (исполнения муниципальных функций)», администрация Торковичского сельского поселения ПОСТАНОВЛЯЕТ:</w:t>
      </w:r>
    </w:p>
    <w:p w:rsidR="0016440E" w:rsidRPr="00290F8E" w:rsidRDefault="0016440E" w:rsidP="0016440E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0F8E">
        <w:rPr>
          <w:color w:val="282828"/>
        </w:rPr>
        <w:t>1.Внести изменений в административный регламент администрации Торковического сельского поселения предоставления муниципальной услуги «</w:t>
      </w:r>
      <w:r w:rsidRPr="0016440E">
        <w:rPr>
          <w:bCs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</w:t>
      </w:r>
      <w:r w:rsidRPr="0016440E">
        <w:rPr>
          <w:rStyle w:val="aa"/>
          <w:bCs/>
        </w:rPr>
        <w:footnoteReference w:id="3"/>
      </w:r>
      <w:r w:rsidRPr="0016440E">
        <w:rPr>
          <w:bCs/>
        </w:rPr>
        <w:t>), гражданам для индивидуального жилищного строительства, ведения личного подсобного хозяйства в границах населенного пункта, садоводствадля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Pr="00290F8E">
        <w:rPr>
          <w:color w:val="282828"/>
        </w:rPr>
        <w:t>»:</w:t>
      </w:r>
    </w:p>
    <w:p w:rsidR="00000000" w:rsidRDefault="0016440E">
      <w:pPr>
        <w:rPr>
          <w:rFonts w:ascii="Times New Roman" w:hAnsi="Times New Roman" w:cs="Times New Roman"/>
        </w:rPr>
      </w:pPr>
      <w:r w:rsidRPr="00762EAD">
        <w:rPr>
          <w:rFonts w:ascii="Times New Roman" w:hAnsi="Times New Roman" w:cs="Times New Roman"/>
          <w:b/>
        </w:rPr>
        <w:t>1.1</w:t>
      </w:r>
      <w:r>
        <w:rPr>
          <w:rFonts w:ascii="Times New Roman" w:hAnsi="Times New Roman" w:cs="Times New Roman"/>
        </w:rPr>
        <w:t xml:space="preserve"> В разделе 2 пункта </w:t>
      </w:r>
      <w:r w:rsidR="00762EAD">
        <w:rPr>
          <w:rFonts w:ascii="Times New Roman" w:hAnsi="Times New Roman" w:cs="Times New Roman"/>
        </w:rPr>
        <w:t>2.2. Регламента добавить подпункт 2.2.1. следующего содержания:</w:t>
      </w:r>
    </w:p>
    <w:p w:rsidR="00762EAD" w:rsidRPr="00762EAD" w:rsidRDefault="00762EAD" w:rsidP="00762EA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EAD">
        <w:rPr>
          <w:rFonts w:ascii="Times New Roman" w:hAnsi="Times New Roman" w:cs="Times New Roman"/>
          <w:bCs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</w:t>
      </w:r>
      <w:r w:rsidRPr="00762EAD">
        <w:rPr>
          <w:rFonts w:ascii="Times New Roman" w:hAnsi="Times New Roman" w:cs="Times New Roman"/>
          <w:sz w:val="24"/>
          <w:szCs w:val="24"/>
        </w:rPr>
        <w:t xml:space="preserve">информационных технологий, предусмотренных в частях 10 и 11 статьи 7 Федерального закона от 27.07.2010 № 210-ФЗ «Об организации предоставления государственных и муниципальных услуг» </w:t>
      </w:r>
      <w:r w:rsidRPr="00762EAD">
        <w:rPr>
          <w:rFonts w:ascii="Times New Roman" w:hAnsi="Times New Roman" w:cs="Times New Roman"/>
          <w:bCs/>
          <w:sz w:val="24"/>
          <w:szCs w:val="24"/>
        </w:rPr>
        <w:t>(при наличии технической возможности).</w:t>
      </w:r>
    </w:p>
    <w:p w:rsidR="00762EAD" w:rsidRDefault="00762EAD">
      <w:pPr>
        <w:rPr>
          <w:rFonts w:ascii="Times New Roman" w:hAnsi="Times New Roman" w:cs="Times New Roman"/>
          <w:sz w:val="24"/>
          <w:szCs w:val="24"/>
        </w:rPr>
      </w:pPr>
      <w:r w:rsidRPr="00762EAD">
        <w:rPr>
          <w:rFonts w:ascii="Times New Roman" w:hAnsi="Times New Roman" w:cs="Times New Roman"/>
          <w:b/>
          <w:sz w:val="24"/>
          <w:szCs w:val="24"/>
        </w:rPr>
        <w:lastRenderedPageBreak/>
        <w:t>1.2</w:t>
      </w:r>
      <w:r>
        <w:rPr>
          <w:rFonts w:ascii="Times New Roman" w:hAnsi="Times New Roman" w:cs="Times New Roman"/>
          <w:sz w:val="24"/>
          <w:szCs w:val="24"/>
        </w:rPr>
        <w:t xml:space="preserve"> В разделе 2 пункта 2.5. Регламента 8 абзац читать в новой редакции:</w:t>
      </w:r>
    </w:p>
    <w:p w:rsidR="00762EAD" w:rsidRDefault="00762EAD" w:rsidP="00762E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E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EAD">
        <w:rPr>
          <w:rFonts w:ascii="Times New Roman" w:hAnsi="Times New Roman" w:cs="Times New Roman"/>
          <w:sz w:val="24"/>
          <w:szCs w:val="24"/>
        </w:rPr>
        <w:t>Постановление Правительства РФ от 09.04.2022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:rsidR="00762EAD" w:rsidRDefault="00762EAD" w:rsidP="00762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EAD" w:rsidRDefault="00762EAD" w:rsidP="00762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2EAD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В разделе 2 пункта 2.10.2 Регламента абзац 1) читать в новой редакции:</w:t>
      </w:r>
    </w:p>
    <w:p w:rsidR="00762EAD" w:rsidRPr="00762EAD" w:rsidRDefault="00762EAD" w:rsidP="00762E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2EAD">
        <w:rPr>
          <w:rFonts w:ascii="Times New Roman" w:hAnsi="Times New Roman" w:cs="Times New Roman"/>
          <w:sz w:val="24"/>
          <w:szCs w:val="24"/>
        </w:rPr>
        <w:t>расположения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762EAD" w:rsidRDefault="00762EAD" w:rsidP="00762E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EAD">
        <w:rPr>
          <w:rFonts w:ascii="Times New Roman" w:hAnsi="Times New Roman" w:cs="Times New Roman"/>
          <w:sz w:val="24"/>
          <w:szCs w:val="24"/>
        </w:rPr>
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762EAD" w:rsidRPr="00290F8E" w:rsidRDefault="00762EAD" w:rsidP="00762EA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0F8E">
        <w:rPr>
          <w:color w:val="282828"/>
        </w:rPr>
        <w:t xml:space="preserve">2.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</w:t>
      </w:r>
      <w:hyperlink r:id="rId7" w:history="1">
        <w:r w:rsidRPr="00290F8E">
          <w:rPr>
            <w:rStyle w:val="ab"/>
          </w:rPr>
          <w:t>www.torkovichiadm.ru</w:t>
        </w:r>
      </w:hyperlink>
      <w:r w:rsidRPr="00290F8E">
        <w:rPr>
          <w:color w:val="282828"/>
        </w:rPr>
        <w:t xml:space="preserve">. </w:t>
      </w:r>
    </w:p>
    <w:p w:rsidR="00762EAD" w:rsidRPr="00290F8E" w:rsidRDefault="00762EAD" w:rsidP="00762EA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0F8E">
        <w:rPr>
          <w:color w:val="282828"/>
        </w:rPr>
        <w:t xml:space="preserve">3. Постановление вступает в законную силу после его официального опубликования (обнародования). </w:t>
      </w:r>
    </w:p>
    <w:p w:rsidR="00762EAD" w:rsidRPr="00290F8E" w:rsidRDefault="00762EAD" w:rsidP="00762EA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0F8E">
        <w:rPr>
          <w:color w:val="282828"/>
        </w:rPr>
        <w:t>4.Ответственность за исполнением данного постановления оставляю за собой.</w:t>
      </w:r>
    </w:p>
    <w:p w:rsidR="00762EAD" w:rsidRPr="00290F8E" w:rsidRDefault="00762EAD" w:rsidP="00762EA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0F8E">
        <w:rPr>
          <w:color w:val="282828"/>
        </w:rPr>
        <w:t xml:space="preserve"> </w:t>
      </w:r>
    </w:p>
    <w:p w:rsidR="00762EAD" w:rsidRPr="00290F8E" w:rsidRDefault="00762EAD" w:rsidP="00762EA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</w:p>
    <w:p w:rsidR="00762EAD" w:rsidRPr="00290F8E" w:rsidRDefault="00762EAD" w:rsidP="00762EA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</w:p>
    <w:p w:rsidR="00762EAD" w:rsidRPr="00290F8E" w:rsidRDefault="00762EAD" w:rsidP="00762EA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0F8E">
        <w:rPr>
          <w:color w:val="282828"/>
        </w:rPr>
        <w:t>Глава администрации</w:t>
      </w:r>
    </w:p>
    <w:p w:rsidR="00762EAD" w:rsidRPr="00290F8E" w:rsidRDefault="00762EAD" w:rsidP="00762EAD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290F8E">
        <w:rPr>
          <w:color w:val="282828"/>
        </w:rPr>
        <w:t xml:space="preserve">Торковичского сельского поселения                         </w:t>
      </w:r>
      <w:r>
        <w:rPr>
          <w:color w:val="282828"/>
        </w:rPr>
        <w:t xml:space="preserve">                     </w:t>
      </w:r>
      <w:r w:rsidRPr="00290F8E">
        <w:rPr>
          <w:color w:val="282828"/>
        </w:rPr>
        <w:t xml:space="preserve"> Е.В.Иванова</w:t>
      </w:r>
    </w:p>
    <w:p w:rsidR="00762EAD" w:rsidRPr="00DC6D08" w:rsidRDefault="00762EAD" w:rsidP="00762E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EAD" w:rsidRDefault="00762EAD" w:rsidP="00762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EAD" w:rsidRPr="00762EAD" w:rsidRDefault="00762EAD" w:rsidP="00762E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2EAD" w:rsidRPr="00762EAD" w:rsidRDefault="00762EAD">
      <w:pPr>
        <w:rPr>
          <w:rFonts w:ascii="Times New Roman" w:hAnsi="Times New Roman" w:cs="Times New Roman"/>
          <w:sz w:val="24"/>
          <w:szCs w:val="24"/>
        </w:rPr>
      </w:pPr>
    </w:p>
    <w:sectPr w:rsidR="00762EAD" w:rsidRPr="0076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AD6" w:rsidRDefault="00F56AD6" w:rsidP="0016440E">
      <w:pPr>
        <w:spacing w:after="0" w:line="240" w:lineRule="auto"/>
      </w:pPr>
      <w:r>
        <w:separator/>
      </w:r>
    </w:p>
  </w:endnote>
  <w:endnote w:type="continuationSeparator" w:id="1">
    <w:p w:rsidR="00F56AD6" w:rsidRDefault="00F56AD6" w:rsidP="0016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AD6" w:rsidRDefault="00F56AD6" w:rsidP="0016440E">
      <w:pPr>
        <w:spacing w:after="0" w:line="240" w:lineRule="auto"/>
      </w:pPr>
      <w:r>
        <w:separator/>
      </w:r>
    </w:p>
  </w:footnote>
  <w:footnote w:type="continuationSeparator" w:id="1">
    <w:p w:rsidR="00F56AD6" w:rsidRDefault="00F56AD6" w:rsidP="0016440E">
      <w:pPr>
        <w:spacing w:after="0" w:line="240" w:lineRule="auto"/>
      </w:pPr>
      <w:r>
        <w:continuationSeparator/>
      </w:r>
    </w:p>
  </w:footnote>
  <w:footnote w:id="2">
    <w:p w:rsidR="0016440E" w:rsidRPr="004B794C" w:rsidRDefault="0016440E" w:rsidP="0016440E">
      <w:pPr>
        <w:pStyle w:val="a8"/>
        <w:rPr>
          <w:rFonts w:ascii="Times New Roman" w:hAnsi="Times New Roman"/>
          <w:bCs/>
        </w:rPr>
      </w:pPr>
      <w:r w:rsidRPr="004B794C">
        <w:rPr>
          <w:rStyle w:val="aa"/>
          <w:rFonts w:ascii="Times New Roman" w:hAnsi="Times New Roman"/>
        </w:rPr>
        <w:footnoteRef/>
      </w:r>
      <w:r w:rsidRPr="004B794C">
        <w:rPr>
          <w:rFonts w:ascii="Times New Roman" w:hAnsi="Times New Roman"/>
          <w:bCs/>
        </w:rPr>
        <w:t xml:space="preserve">Для муниципальных районов (городского округа) и </w:t>
      </w:r>
      <w:r>
        <w:rPr>
          <w:rFonts w:ascii="Times New Roman" w:hAnsi="Times New Roman"/>
          <w:bCs/>
        </w:rPr>
        <w:t>городских поселений</w:t>
      </w:r>
    </w:p>
    <w:p w:rsidR="0016440E" w:rsidRDefault="0016440E" w:rsidP="0016440E">
      <w:pPr>
        <w:pStyle w:val="a8"/>
      </w:pPr>
    </w:p>
  </w:footnote>
  <w:footnote w:id="3">
    <w:p w:rsidR="0016440E" w:rsidRPr="004B794C" w:rsidRDefault="0016440E" w:rsidP="0016440E">
      <w:pPr>
        <w:pStyle w:val="a8"/>
        <w:rPr>
          <w:rFonts w:ascii="Times New Roman" w:hAnsi="Times New Roman"/>
          <w:bCs/>
        </w:rPr>
      </w:pPr>
      <w:r w:rsidRPr="004B794C">
        <w:rPr>
          <w:rStyle w:val="aa"/>
          <w:rFonts w:ascii="Times New Roman" w:hAnsi="Times New Roman"/>
        </w:rPr>
        <w:footnoteRef/>
      </w:r>
      <w:r w:rsidRPr="004B794C">
        <w:rPr>
          <w:rFonts w:ascii="Times New Roman" w:hAnsi="Times New Roman"/>
          <w:bCs/>
        </w:rPr>
        <w:t xml:space="preserve">Для муниципальных районов (городского округа) и </w:t>
      </w:r>
      <w:r>
        <w:rPr>
          <w:rFonts w:ascii="Times New Roman" w:hAnsi="Times New Roman"/>
          <w:bCs/>
        </w:rPr>
        <w:t>городских поселений</w:t>
      </w:r>
    </w:p>
    <w:p w:rsidR="0016440E" w:rsidRDefault="0016440E" w:rsidP="0016440E">
      <w:pPr>
        <w:pStyle w:val="a8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440E"/>
    <w:rsid w:val="0016440E"/>
    <w:rsid w:val="00762EAD"/>
    <w:rsid w:val="00F5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440E"/>
    <w:rPr>
      <w:b/>
      <w:bCs/>
    </w:rPr>
  </w:style>
  <w:style w:type="paragraph" w:styleId="a5">
    <w:name w:val="No Spacing"/>
    <w:uiPriority w:val="1"/>
    <w:qFormat/>
    <w:rsid w:val="0016440E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6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40E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16440E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16440E"/>
    <w:rPr>
      <w:rFonts w:ascii="Calibri" w:eastAsiaTheme="minorHAnsi" w:hAnsi="Calibri" w:cs="Times New Roman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16440E"/>
    <w:rPr>
      <w:vertAlign w:val="superscript"/>
    </w:rPr>
  </w:style>
  <w:style w:type="paragraph" w:customStyle="1" w:styleId="ConsPlusNormal">
    <w:name w:val="ConsPlusNormal"/>
    <w:rsid w:val="00762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762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kovichi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2</cp:revision>
  <dcterms:created xsi:type="dcterms:W3CDTF">2023-11-29T08:58:00Z</dcterms:created>
  <dcterms:modified xsi:type="dcterms:W3CDTF">2023-11-29T11:29:00Z</dcterms:modified>
</cp:coreProperties>
</file>