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8C" w:rsidRDefault="0020568C" w:rsidP="0020568C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</w:t>
      </w:r>
      <w:r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68C" w:rsidRDefault="0020568C" w:rsidP="00205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20568C" w:rsidRDefault="0020568C" w:rsidP="00205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20568C" w:rsidRDefault="0020568C" w:rsidP="00205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20568C" w:rsidRDefault="0020568C" w:rsidP="0020568C">
      <w:pPr>
        <w:jc w:val="center"/>
        <w:rPr>
          <w:b/>
          <w:szCs w:val="28"/>
        </w:rPr>
      </w:pPr>
    </w:p>
    <w:p w:rsidR="0020568C" w:rsidRDefault="0020568C" w:rsidP="0020568C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ИЕ</w:t>
      </w:r>
    </w:p>
    <w:p w:rsidR="0020568C" w:rsidRDefault="0020568C" w:rsidP="0020568C">
      <w:pPr>
        <w:rPr>
          <w:sz w:val="28"/>
          <w:szCs w:val="28"/>
        </w:rPr>
      </w:pPr>
    </w:p>
    <w:p w:rsidR="0020568C" w:rsidRDefault="0020568C" w:rsidP="0020568C">
      <w:pPr>
        <w:rPr>
          <w:sz w:val="28"/>
          <w:szCs w:val="28"/>
        </w:rPr>
      </w:pPr>
      <w:r>
        <w:rPr>
          <w:sz w:val="28"/>
          <w:szCs w:val="28"/>
        </w:rPr>
        <w:t>От  09.11.2021 г. № 108</w:t>
      </w:r>
    </w:p>
    <w:p w:rsidR="0020568C" w:rsidRDefault="0020568C" w:rsidP="0020568C">
      <w:pPr>
        <w:rPr>
          <w:sz w:val="28"/>
          <w:szCs w:val="28"/>
        </w:rPr>
      </w:pPr>
      <w:r>
        <w:rPr>
          <w:sz w:val="28"/>
        </w:rPr>
        <w:t>Об установлении норматива</w:t>
      </w:r>
    </w:p>
    <w:p w:rsidR="0020568C" w:rsidRDefault="0020568C" w:rsidP="0020568C">
      <w:pPr>
        <w:rPr>
          <w:sz w:val="28"/>
        </w:rPr>
      </w:pPr>
      <w:r>
        <w:rPr>
          <w:sz w:val="28"/>
        </w:rPr>
        <w:t xml:space="preserve">стоимости жилья на </w:t>
      </w:r>
      <w:r>
        <w:rPr>
          <w:sz w:val="28"/>
          <w:lang w:val="en-US"/>
        </w:rPr>
        <w:t>IV</w:t>
      </w:r>
      <w:r w:rsidRPr="0020568C">
        <w:rPr>
          <w:sz w:val="28"/>
        </w:rPr>
        <w:t xml:space="preserve"> </w:t>
      </w:r>
      <w:r>
        <w:rPr>
          <w:sz w:val="28"/>
        </w:rPr>
        <w:t>квартал 2021 года</w:t>
      </w:r>
    </w:p>
    <w:p w:rsidR="0020568C" w:rsidRDefault="0020568C" w:rsidP="0020568C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Торковичскому</w:t>
      </w:r>
      <w:proofErr w:type="spellEnd"/>
      <w:r>
        <w:rPr>
          <w:sz w:val="28"/>
        </w:rPr>
        <w:t xml:space="preserve"> сельскому поселению</w:t>
      </w:r>
    </w:p>
    <w:p w:rsidR="0020568C" w:rsidRDefault="0020568C" w:rsidP="0020568C">
      <w:pPr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20568C" w:rsidRDefault="0020568C" w:rsidP="0020568C">
      <w:pPr>
        <w:rPr>
          <w:sz w:val="28"/>
        </w:rPr>
      </w:pPr>
      <w:r>
        <w:rPr>
          <w:sz w:val="28"/>
        </w:rPr>
        <w:t>Ленинградской области</w:t>
      </w:r>
    </w:p>
    <w:p w:rsidR="0020568C" w:rsidRDefault="0020568C" w:rsidP="0020568C">
      <w:pPr>
        <w:rPr>
          <w:sz w:val="28"/>
        </w:rPr>
      </w:pPr>
      <w:r>
        <w:rPr>
          <w:sz w:val="28"/>
        </w:rPr>
        <w:t xml:space="preserve">      </w:t>
      </w:r>
    </w:p>
    <w:p w:rsidR="0020568C" w:rsidRDefault="0020568C" w:rsidP="0020568C">
      <w:pPr>
        <w:pStyle w:val="a3"/>
        <w:jc w:val="both"/>
        <w:rPr>
          <w:color w:val="000000"/>
          <w:sz w:val="27"/>
          <w:szCs w:val="27"/>
        </w:rPr>
      </w:pPr>
      <w:r>
        <w:rPr>
          <w:sz w:val="28"/>
        </w:rPr>
        <w:t xml:space="preserve">               </w:t>
      </w:r>
      <w:proofErr w:type="gramStart"/>
      <w:r>
        <w:rPr>
          <w:sz w:val="28"/>
        </w:rPr>
        <w:t>В целях обеспечения в 2021 году 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</w:t>
      </w:r>
      <w:proofErr w:type="gramEnd"/>
      <w:r>
        <w:rPr>
          <w:sz w:val="28"/>
        </w:rPr>
        <w:t xml:space="preserve"> постановлением Правительства Российской Федерации  от 30.12.2017 № 1710 (в ред. От 03.04.2019), основных мероприятий  «Улучшение жилищных условий молодых граждан (молодых семей)», «Улучшение жилищных условий граждан с использованием ипотечного кредита (займа)» подпрограммы «Содействие в обеспечении жильем граждан Ленинградской области», государственной программы Ленинградской области «Формирование городской среды и обеспечение качественным жильем граждан», утвержденной постановлением Правительства Ленинградской области от 14.11.2013 № 407 (в ред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 xml:space="preserve">т </w:t>
      </w:r>
      <w:proofErr w:type="gramStart"/>
      <w:r>
        <w:rPr>
          <w:sz w:val="28"/>
        </w:rPr>
        <w:t xml:space="preserve">21.12.2018), руководствуясь 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</w:t>
      </w:r>
      <w:r>
        <w:rPr>
          <w:b/>
          <w:sz w:val="28"/>
        </w:rPr>
        <w:t>на сельских территориях</w:t>
      </w:r>
      <w:r>
        <w:rPr>
          <w:sz w:val="28"/>
        </w:rPr>
        <w:t xml:space="preserve">  Ленинградской области,  утвержденными распоряжением комитета по строительству Ленинградской области от 13.03.2020  № 79, основываясь  на анализе данных, полученных от </w:t>
      </w:r>
      <w:proofErr w:type="spellStart"/>
      <w:r>
        <w:rPr>
          <w:sz w:val="28"/>
        </w:rPr>
        <w:t>риелторских</w:t>
      </w:r>
      <w:proofErr w:type="spellEnd"/>
      <w:r>
        <w:rPr>
          <w:sz w:val="28"/>
        </w:rPr>
        <w:t xml:space="preserve"> фирм о сделках по купле - продаже жилья, среднестатистических данных на рынке</w:t>
      </w:r>
      <w:proofErr w:type="gramEnd"/>
      <w:r>
        <w:rPr>
          <w:sz w:val="28"/>
        </w:rPr>
        <w:t xml:space="preserve"> жилья в Ленинградской области, а также учитывая, что в соответствии с п.2.3.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</w:t>
      </w:r>
      <w:r>
        <w:rPr>
          <w:sz w:val="28"/>
        </w:rPr>
        <w:lastRenderedPageBreak/>
        <w:t>жилья по Ленинградской области, а приказом Министерства строительства и жилищно-коммунального хозя</w:t>
      </w:r>
      <w:r w:rsidR="00F34C0C">
        <w:rPr>
          <w:sz w:val="28"/>
        </w:rPr>
        <w:t xml:space="preserve">йства Российской Федерации от </w:t>
      </w:r>
      <w:r w:rsidR="00F34C0C" w:rsidRPr="00F34C0C">
        <w:rPr>
          <w:sz w:val="28"/>
        </w:rPr>
        <w:t>28</w:t>
      </w:r>
      <w:r w:rsidR="00F34C0C">
        <w:rPr>
          <w:sz w:val="28"/>
        </w:rPr>
        <w:t>.0</w:t>
      </w:r>
      <w:r w:rsidR="00F34C0C" w:rsidRPr="00F34C0C">
        <w:rPr>
          <w:sz w:val="28"/>
        </w:rPr>
        <w:t>9</w:t>
      </w:r>
      <w:r w:rsidR="00F34C0C">
        <w:rPr>
          <w:sz w:val="28"/>
        </w:rPr>
        <w:t xml:space="preserve">.2021 года № </w:t>
      </w:r>
      <w:r w:rsidR="00F34C0C" w:rsidRPr="00F34C0C">
        <w:rPr>
          <w:sz w:val="28"/>
        </w:rPr>
        <w:t>699</w:t>
      </w:r>
      <w:r>
        <w:rPr>
          <w:sz w:val="28"/>
        </w:rPr>
        <w:t>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"</w:t>
      </w:r>
      <w:r w:rsidRPr="00D8765D">
        <w:rPr>
          <w:color w:val="000000"/>
          <w:sz w:val="28"/>
          <w:szCs w:val="28"/>
        </w:rPr>
        <w:t xml:space="preserve">О нормативе стоимости </w:t>
      </w:r>
      <w:proofErr w:type="gramStart"/>
      <w:r w:rsidRPr="00D8765D">
        <w:rPr>
          <w:color w:val="000000"/>
          <w:sz w:val="28"/>
          <w:szCs w:val="28"/>
        </w:rPr>
        <w:t>одного квадратного метра общей площади жилого помещения по Российской Федерации на второе полугодие 2021 года и показателях средней рыночной стоимости одного квадратного метра общей площади жилого помещения по субъ</w:t>
      </w:r>
      <w:r w:rsidR="00F34C0C" w:rsidRPr="00D8765D">
        <w:rPr>
          <w:color w:val="000000"/>
          <w:sz w:val="28"/>
          <w:szCs w:val="28"/>
        </w:rPr>
        <w:t xml:space="preserve">ектам Российской Федерации на </w:t>
      </w:r>
      <w:r w:rsidRPr="00D8765D">
        <w:rPr>
          <w:color w:val="000000"/>
          <w:sz w:val="28"/>
          <w:szCs w:val="28"/>
        </w:rPr>
        <w:t>I</w:t>
      </w:r>
      <w:r w:rsidR="00F34C0C" w:rsidRPr="00D8765D">
        <w:rPr>
          <w:color w:val="000000"/>
          <w:sz w:val="28"/>
          <w:szCs w:val="28"/>
          <w:lang w:val="en-US"/>
        </w:rPr>
        <w:t>V</w:t>
      </w:r>
      <w:r w:rsidRPr="00D8765D">
        <w:rPr>
          <w:color w:val="000000"/>
          <w:sz w:val="28"/>
          <w:szCs w:val="28"/>
        </w:rPr>
        <w:t xml:space="preserve"> квартал 2021 года" </w:t>
      </w:r>
      <w:r>
        <w:rPr>
          <w:color w:val="000000"/>
          <w:sz w:val="28"/>
          <w:szCs w:val="28"/>
        </w:rPr>
        <w:t xml:space="preserve">(Зарегистрировано в Минюсте России </w:t>
      </w:r>
      <w:r w:rsidR="00F34C0C" w:rsidRPr="00D8765D">
        <w:rPr>
          <w:color w:val="000000"/>
          <w:sz w:val="28"/>
          <w:szCs w:val="28"/>
          <w:shd w:val="clear" w:color="auto" w:fill="FFFFFF"/>
        </w:rPr>
        <w:t>03.11.2021 № 65697</w:t>
      </w:r>
      <w:r w:rsidR="00F34C0C" w:rsidRPr="00D876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</w:rPr>
        <w:t>такая стоимость на I</w:t>
      </w:r>
      <w:r w:rsidR="00F34C0C">
        <w:rPr>
          <w:sz w:val="28"/>
          <w:lang w:val="en-US"/>
        </w:rPr>
        <w:t>V</w:t>
      </w:r>
      <w:r w:rsidRPr="0020568C">
        <w:rPr>
          <w:sz w:val="28"/>
        </w:rPr>
        <w:t xml:space="preserve"> </w:t>
      </w:r>
      <w:r>
        <w:rPr>
          <w:sz w:val="28"/>
        </w:rPr>
        <w:t>квартал 2021 года  утверждена в размере</w:t>
      </w:r>
      <w:r w:rsidR="00F34C0C">
        <w:rPr>
          <w:sz w:val="28"/>
        </w:rPr>
        <w:t xml:space="preserve"> </w:t>
      </w:r>
      <w:r w:rsidR="00F34C0C" w:rsidRPr="00F34C0C">
        <w:rPr>
          <w:sz w:val="28"/>
        </w:rPr>
        <w:t>62129</w:t>
      </w:r>
      <w:r>
        <w:rPr>
          <w:sz w:val="28"/>
        </w:rPr>
        <w:t>,0 руб., применяя для необходимых расчетов рекомендованный Комитетом</w:t>
      </w:r>
      <w:proofErr w:type="gramEnd"/>
      <w:r>
        <w:rPr>
          <w:sz w:val="28"/>
        </w:rPr>
        <w:t xml:space="preserve"> по строительству Ленинградской области коэффициент-дефлятор (индекс потребительских цен) в размере 100,6, администрация </w:t>
      </w: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 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20568C" w:rsidRDefault="0020568C" w:rsidP="0020568C">
      <w:pPr>
        <w:pStyle w:val="a4"/>
        <w:rPr>
          <w:sz w:val="24"/>
          <w:szCs w:val="24"/>
        </w:rPr>
      </w:pPr>
      <w:r>
        <w:t xml:space="preserve">1.Утвердить норматив стоимости  одного квадратного метра общей площади жилья на </w:t>
      </w:r>
      <w:r w:rsidR="00D8765D">
        <w:rPr>
          <w:lang w:val="en-US"/>
        </w:rPr>
        <w:t>IV</w:t>
      </w:r>
      <w:r w:rsidR="00D8765D" w:rsidRPr="00D8765D">
        <w:t xml:space="preserve"> </w:t>
      </w:r>
      <w:r>
        <w:t xml:space="preserve">квартал 2021 года 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 в размере </w:t>
      </w:r>
      <w:r w:rsidR="00D8765D">
        <w:rPr>
          <w:b/>
          <w:szCs w:val="28"/>
        </w:rPr>
        <w:t>54887,0</w:t>
      </w:r>
      <w:r>
        <w:rPr>
          <w:b/>
          <w:color w:val="FF0000"/>
          <w:szCs w:val="28"/>
        </w:rPr>
        <w:t xml:space="preserve"> </w:t>
      </w:r>
      <w:r>
        <w:t>рублей (расчет согласно приложению).</w:t>
      </w:r>
    </w:p>
    <w:p w:rsidR="0020568C" w:rsidRDefault="0020568C" w:rsidP="0020568C">
      <w:pPr>
        <w:jc w:val="both"/>
        <w:rPr>
          <w:sz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>Настоящее постановление подлежит официальному опубликованию.</w:t>
      </w:r>
    </w:p>
    <w:p w:rsidR="0020568C" w:rsidRDefault="0020568C" w:rsidP="0020568C">
      <w:pPr>
        <w:pStyle w:val="a4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20568C" w:rsidRDefault="0020568C" w:rsidP="0020568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подписания.</w:t>
      </w:r>
    </w:p>
    <w:p w:rsidR="0020568C" w:rsidRDefault="0020568C" w:rsidP="0020568C">
      <w:pPr>
        <w:jc w:val="both"/>
      </w:pPr>
    </w:p>
    <w:p w:rsidR="0020568C" w:rsidRDefault="0020568C" w:rsidP="0020568C">
      <w:pPr>
        <w:pStyle w:val="a4"/>
      </w:pPr>
    </w:p>
    <w:p w:rsidR="0020568C" w:rsidRDefault="0020568C" w:rsidP="0020568C">
      <w:pPr>
        <w:jc w:val="both"/>
        <w:rPr>
          <w:sz w:val="28"/>
        </w:rPr>
      </w:pPr>
    </w:p>
    <w:p w:rsidR="0020568C" w:rsidRDefault="0020568C" w:rsidP="0020568C">
      <w:pPr>
        <w:rPr>
          <w:sz w:val="28"/>
        </w:rPr>
      </w:pPr>
      <w:r>
        <w:rPr>
          <w:sz w:val="28"/>
        </w:rPr>
        <w:t xml:space="preserve">Глава администрации  </w:t>
      </w:r>
    </w:p>
    <w:p w:rsidR="0020568C" w:rsidRDefault="0020568C" w:rsidP="0020568C">
      <w:pPr>
        <w:rPr>
          <w:sz w:val="28"/>
        </w:rPr>
      </w:pP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                                     Е.В. Иванова</w:t>
      </w:r>
    </w:p>
    <w:p w:rsidR="0020568C" w:rsidRDefault="0020568C" w:rsidP="0020568C">
      <w:pPr>
        <w:rPr>
          <w:sz w:val="28"/>
        </w:rPr>
      </w:pPr>
    </w:p>
    <w:p w:rsidR="0020568C" w:rsidRDefault="0020568C" w:rsidP="0020568C">
      <w:pPr>
        <w:pStyle w:val="a4"/>
      </w:pPr>
      <w:r>
        <w:t xml:space="preserve">                                                                                                   </w:t>
      </w:r>
    </w:p>
    <w:p w:rsidR="00D8765D" w:rsidRDefault="00D8765D" w:rsidP="00D8765D">
      <w:pPr>
        <w:pStyle w:val="a4"/>
        <w:rPr>
          <w:lang w:val="en-US"/>
        </w:rPr>
      </w:pPr>
      <w:r>
        <w:t xml:space="preserve">                                                                                         </w:t>
      </w: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  <w:rPr>
          <w:lang w:val="en-US"/>
        </w:rPr>
      </w:pPr>
    </w:p>
    <w:p w:rsidR="00D8765D" w:rsidRDefault="00D8765D" w:rsidP="00D8765D">
      <w:pPr>
        <w:pStyle w:val="a4"/>
      </w:pPr>
      <w:r w:rsidRPr="00D8765D">
        <w:lastRenderedPageBreak/>
        <w:t xml:space="preserve">                                                                                  </w:t>
      </w:r>
      <w:r>
        <w:t xml:space="preserve"> Приложение </w:t>
      </w:r>
    </w:p>
    <w:p w:rsidR="00D8765D" w:rsidRDefault="00D8765D" w:rsidP="00D8765D">
      <w:pPr>
        <w:pStyle w:val="a4"/>
        <w:jc w:val="right"/>
      </w:pPr>
      <w:r>
        <w:t xml:space="preserve">к постановлению № </w:t>
      </w:r>
      <w:r w:rsidRPr="00D8765D">
        <w:t>108</w:t>
      </w:r>
      <w:r>
        <w:t xml:space="preserve"> от </w:t>
      </w:r>
      <w:r w:rsidRPr="00D8765D">
        <w:t>09</w:t>
      </w:r>
      <w:r>
        <w:t>.</w:t>
      </w:r>
      <w:r w:rsidRPr="00D8765D">
        <w:t>11</w:t>
      </w:r>
      <w:r>
        <w:t>.2021 года</w:t>
      </w:r>
    </w:p>
    <w:p w:rsidR="00D8765D" w:rsidRDefault="00D8765D" w:rsidP="00D8765D">
      <w:pPr>
        <w:pStyle w:val="a4"/>
      </w:pPr>
    </w:p>
    <w:p w:rsidR="00D8765D" w:rsidRDefault="00D8765D" w:rsidP="00D8765D">
      <w:pPr>
        <w:pStyle w:val="a4"/>
        <w:jc w:val="center"/>
        <w:rPr>
          <w:szCs w:val="28"/>
        </w:rPr>
      </w:pPr>
      <w:r>
        <w:rPr>
          <w:szCs w:val="28"/>
        </w:rPr>
        <w:t xml:space="preserve">Расчет </w:t>
      </w:r>
      <w:proofErr w:type="gramStart"/>
      <w:r>
        <w:rPr>
          <w:szCs w:val="28"/>
        </w:rPr>
        <w:t>норматива стоимости одного квадратного метра общей площади жилья</w:t>
      </w:r>
      <w:proofErr w:type="gramEnd"/>
      <w:r>
        <w:rPr>
          <w:szCs w:val="28"/>
        </w:rPr>
        <w:t xml:space="preserve"> по </w:t>
      </w:r>
      <w:proofErr w:type="spellStart"/>
      <w:r>
        <w:rPr>
          <w:szCs w:val="28"/>
        </w:rPr>
        <w:t>Торковичскому</w:t>
      </w:r>
      <w:proofErr w:type="spellEnd"/>
      <w:r>
        <w:rPr>
          <w:szCs w:val="28"/>
        </w:rPr>
        <w:t xml:space="preserve"> сельскому поселению:</w:t>
      </w:r>
    </w:p>
    <w:p w:rsidR="00D8765D" w:rsidRDefault="00D8765D" w:rsidP="00D8765D">
      <w:pPr>
        <w:pStyle w:val="a4"/>
        <w:jc w:val="center"/>
        <w:rPr>
          <w:szCs w:val="28"/>
        </w:rPr>
      </w:pPr>
    </w:p>
    <w:p w:rsidR="00D8765D" w:rsidRDefault="00D8765D" w:rsidP="00D8765D">
      <w:pPr>
        <w:pStyle w:val="a4"/>
        <w:rPr>
          <w:szCs w:val="28"/>
        </w:rPr>
      </w:pPr>
      <w:r>
        <w:rPr>
          <w:szCs w:val="28"/>
        </w:rPr>
        <w:t>Ср. 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= (Ст.дог.х0,92 + </w:t>
      </w:r>
      <w:proofErr w:type="spellStart"/>
      <w:r>
        <w:rPr>
          <w:szCs w:val="28"/>
        </w:rPr>
        <w:t>Ст.кред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 </w:t>
      </w:r>
      <w:proofErr w:type="spellStart"/>
      <w:r>
        <w:rPr>
          <w:szCs w:val="28"/>
        </w:rPr>
        <w:t>Ст.стат</w:t>
      </w:r>
      <w:proofErr w:type="spellEnd"/>
      <w:r>
        <w:rPr>
          <w:szCs w:val="28"/>
        </w:rPr>
        <w:t xml:space="preserve"> + Ст.строй) : N</w:t>
      </w:r>
    </w:p>
    <w:p w:rsidR="00D8765D" w:rsidRDefault="00D8765D" w:rsidP="00D8765D">
      <w:pPr>
        <w:pStyle w:val="a4"/>
        <w:rPr>
          <w:szCs w:val="28"/>
        </w:rPr>
      </w:pPr>
    </w:p>
    <w:p w:rsidR="00D8765D" w:rsidRDefault="00D8765D" w:rsidP="00D8765D">
      <w:pPr>
        <w:pStyle w:val="a4"/>
        <w:rPr>
          <w:szCs w:val="28"/>
        </w:rPr>
      </w:pPr>
      <w:r>
        <w:rPr>
          <w:szCs w:val="28"/>
        </w:rPr>
        <w:t>1. Ст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ог. - данные по договорам на приобретение (строительство) жилья участниками ФЦП и РЦП –  0.</w:t>
      </w:r>
    </w:p>
    <w:p w:rsidR="00D8765D" w:rsidRDefault="00D8765D" w:rsidP="00D8765D">
      <w:pPr>
        <w:pStyle w:val="a4"/>
        <w:rPr>
          <w:szCs w:val="28"/>
        </w:rPr>
      </w:pPr>
      <w:r>
        <w:rPr>
          <w:szCs w:val="28"/>
        </w:rPr>
        <w:t>2.Ст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ред. – данные по договорам по купле -продажи жилья, полученные от риэлтерских организаций  по сделкам на территории сельского поселения и прилегающих территорий – 2</w:t>
      </w:r>
      <w:r w:rsidRPr="00D8765D">
        <w:rPr>
          <w:szCs w:val="28"/>
        </w:rPr>
        <w:t>5</w:t>
      </w:r>
      <w:r>
        <w:rPr>
          <w:szCs w:val="28"/>
        </w:rPr>
        <w:t xml:space="preserve"> </w:t>
      </w:r>
      <w:r w:rsidRPr="00D8765D">
        <w:rPr>
          <w:szCs w:val="28"/>
        </w:rPr>
        <w:t>662</w:t>
      </w:r>
      <w:r>
        <w:rPr>
          <w:szCs w:val="28"/>
        </w:rPr>
        <w:t xml:space="preserve">,0 руб. </w:t>
      </w:r>
    </w:p>
    <w:p w:rsidR="00D8765D" w:rsidRDefault="00D8765D" w:rsidP="00D8765D">
      <w:pPr>
        <w:pStyle w:val="a4"/>
        <w:rPr>
          <w:szCs w:val="28"/>
        </w:rPr>
      </w:pPr>
      <w:r>
        <w:rPr>
          <w:szCs w:val="28"/>
        </w:rPr>
        <w:t>3. 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трой – данные стоимости 1 кв.м жилья по новому строительству -  0.</w:t>
      </w:r>
    </w:p>
    <w:p w:rsidR="00D8765D" w:rsidRDefault="00D8765D" w:rsidP="00D8765D">
      <w:pPr>
        <w:pStyle w:val="a4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тат</w:t>
      </w:r>
      <w:proofErr w:type="spellEnd"/>
      <w:r>
        <w:rPr>
          <w:szCs w:val="28"/>
        </w:rPr>
        <w:t xml:space="preserve"> данные, предоставленные отделом статистики по Ленинградской области – </w:t>
      </w:r>
      <w:r w:rsidRPr="00D8765D">
        <w:rPr>
          <w:szCs w:val="28"/>
        </w:rPr>
        <w:t>85510</w:t>
      </w:r>
      <w:r>
        <w:rPr>
          <w:szCs w:val="28"/>
        </w:rPr>
        <w:t>,</w:t>
      </w:r>
      <w:r w:rsidRPr="00D8765D">
        <w:rPr>
          <w:szCs w:val="28"/>
        </w:rPr>
        <w:t>7</w:t>
      </w:r>
      <w:r>
        <w:rPr>
          <w:szCs w:val="28"/>
        </w:rPr>
        <w:t>руб.</w:t>
      </w:r>
    </w:p>
    <w:p w:rsidR="00D8765D" w:rsidRDefault="00D8765D" w:rsidP="00D8765D">
      <w:pPr>
        <w:pStyle w:val="a4"/>
        <w:rPr>
          <w:szCs w:val="28"/>
        </w:rPr>
      </w:pPr>
      <w:r>
        <w:rPr>
          <w:szCs w:val="28"/>
        </w:rPr>
        <w:t xml:space="preserve">5. </w:t>
      </w:r>
      <w:proofErr w:type="spellStart"/>
      <w:proofErr w:type="gramStart"/>
      <w:r>
        <w:rPr>
          <w:szCs w:val="28"/>
        </w:rPr>
        <w:t>Кр</w:t>
      </w:r>
      <w:proofErr w:type="spellEnd"/>
      <w:r>
        <w:rPr>
          <w:szCs w:val="28"/>
        </w:rPr>
        <w:t xml:space="preserve"> – коэффициент, учитывающий долю затрат покупателя, направленную на оплату услуг риэлторов, нотариусов, кредитных организаций (банков) и других затрат.) = 0,92.</w:t>
      </w:r>
      <w:proofErr w:type="gramEnd"/>
    </w:p>
    <w:p w:rsidR="00D8765D" w:rsidRDefault="00D8765D" w:rsidP="00D8765D">
      <w:pPr>
        <w:pStyle w:val="a4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>. – норматив средней рыночной стоимости одного квадратного метра жилья</w:t>
      </w:r>
    </w:p>
    <w:p w:rsidR="00D8765D" w:rsidRDefault="00D8765D" w:rsidP="00D8765D">
      <w:pPr>
        <w:pStyle w:val="a4"/>
        <w:rPr>
          <w:szCs w:val="28"/>
        </w:rPr>
      </w:pPr>
      <w:r>
        <w:rPr>
          <w:szCs w:val="28"/>
        </w:rPr>
        <w:t>Ср.кв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– среднее значение стоимости жилья</w:t>
      </w:r>
    </w:p>
    <w:p w:rsidR="00D8765D" w:rsidRDefault="00D8765D" w:rsidP="00D8765D">
      <w:pPr>
        <w:pStyle w:val="a4"/>
        <w:rPr>
          <w:szCs w:val="28"/>
        </w:rPr>
      </w:pPr>
      <w:proofErr w:type="spellStart"/>
      <w:r>
        <w:rPr>
          <w:szCs w:val="28"/>
        </w:rPr>
        <w:t>Ср.ст.кв.м.=</w:t>
      </w:r>
      <w:proofErr w:type="spellEnd"/>
      <w:r>
        <w:rPr>
          <w:szCs w:val="28"/>
        </w:rPr>
        <w:t xml:space="preserve"> Ср.кв.м </w:t>
      </w:r>
      <w:proofErr w:type="spellStart"/>
      <w:r>
        <w:rPr>
          <w:szCs w:val="28"/>
        </w:rPr>
        <w:t>х</w:t>
      </w:r>
      <w:proofErr w:type="spellEnd"/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</w:t>
      </w:r>
    </w:p>
    <w:p w:rsidR="00D8765D" w:rsidRPr="000A1365" w:rsidRDefault="00D8765D" w:rsidP="00D8765D">
      <w:pPr>
        <w:pStyle w:val="a4"/>
        <w:rPr>
          <w:szCs w:val="28"/>
        </w:rPr>
      </w:pPr>
      <w:r>
        <w:rPr>
          <w:szCs w:val="28"/>
        </w:rPr>
        <w:t xml:space="preserve">К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 xml:space="preserve">. – на </w:t>
      </w:r>
      <w:r w:rsidRPr="00D8765D">
        <w:rPr>
          <w:szCs w:val="28"/>
        </w:rPr>
        <w:t>4</w:t>
      </w:r>
      <w:r>
        <w:rPr>
          <w:szCs w:val="28"/>
        </w:rPr>
        <w:t xml:space="preserve"> квартал 2021 года </w:t>
      </w:r>
      <w:r>
        <w:rPr>
          <w:b/>
          <w:szCs w:val="28"/>
        </w:rPr>
        <w:t>1,0</w:t>
      </w:r>
      <w:r w:rsidRPr="000A1365">
        <w:rPr>
          <w:b/>
          <w:szCs w:val="28"/>
        </w:rPr>
        <w:t>06</w:t>
      </w:r>
    </w:p>
    <w:p w:rsidR="00D8765D" w:rsidRDefault="00D8765D" w:rsidP="00D8765D">
      <w:pPr>
        <w:pStyle w:val="a4"/>
        <w:rPr>
          <w:szCs w:val="28"/>
        </w:rPr>
      </w:pPr>
    </w:p>
    <w:p w:rsidR="00D8765D" w:rsidRDefault="00D8765D" w:rsidP="00D8765D">
      <w:pPr>
        <w:pStyle w:val="a4"/>
        <w:ind w:left="360"/>
        <w:rPr>
          <w:szCs w:val="28"/>
        </w:rPr>
      </w:pPr>
      <w:r>
        <w:rPr>
          <w:szCs w:val="28"/>
        </w:rPr>
        <w:t>Ср.кв.м. = (2</w:t>
      </w:r>
      <w:r w:rsidRPr="00D8765D">
        <w:rPr>
          <w:szCs w:val="28"/>
        </w:rPr>
        <w:t>5662</w:t>
      </w:r>
      <w:r>
        <w:rPr>
          <w:szCs w:val="28"/>
        </w:rPr>
        <w:t xml:space="preserve">,0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+ 85510,7):2 = 54560,0</w:t>
      </w:r>
    </w:p>
    <w:p w:rsidR="00D8765D" w:rsidRDefault="00D8765D" w:rsidP="00D8765D">
      <w:pPr>
        <w:pStyle w:val="a4"/>
        <w:ind w:left="360"/>
        <w:rPr>
          <w:szCs w:val="28"/>
        </w:rPr>
      </w:pPr>
    </w:p>
    <w:p w:rsidR="00D8765D" w:rsidRDefault="00D8765D" w:rsidP="00D8765D">
      <w:pPr>
        <w:pStyle w:val="a4"/>
        <w:ind w:left="360"/>
        <w:rPr>
          <w:szCs w:val="28"/>
        </w:rPr>
      </w:pPr>
      <w:proofErr w:type="spellStart"/>
      <w:r>
        <w:rPr>
          <w:szCs w:val="28"/>
        </w:rPr>
        <w:t>Ср.ст.кв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= 54560,0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r>
        <w:rPr>
          <w:b/>
          <w:szCs w:val="28"/>
        </w:rPr>
        <w:t>1,0</w:t>
      </w:r>
      <w:r w:rsidRPr="00686908">
        <w:rPr>
          <w:b/>
          <w:szCs w:val="28"/>
        </w:rPr>
        <w:t>06</w:t>
      </w:r>
      <w:r>
        <w:rPr>
          <w:szCs w:val="28"/>
        </w:rPr>
        <w:t xml:space="preserve">=  </w:t>
      </w:r>
      <w:r>
        <w:rPr>
          <w:b/>
          <w:szCs w:val="28"/>
        </w:rPr>
        <w:t>54887,0</w:t>
      </w:r>
    </w:p>
    <w:p w:rsidR="00D8765D" w:rsidRDefault="00D8765D" w:rsidP="00D8765D">
      <w:pPr>
        <w:pStyle w:val="a4"/>
        <w:ind w:left="360"/>
        <w:rPr>
          <w:szCs w:val="28"/>
        </w:rPr>
      </w:pPr>
    </w:p>
    <w:p w:rsidR="00D8765D" w:rsidRDefault="00D8765D" w:rsidP="00D8765D">
      <w:pPr>
        <w:pStyle w:val="a4"/>
        <w:ind w:left="360"/>
        <w:rPr>
          <w:sz w:val="24"/>
          <w:szCs w:val="24"/>
        </w:rPr>
      </w:pPr>
    </w:p>
    <w:p w:rsidR="00D8765D" w:rsidRDefault="00D8765D" w:rsidP="00D8765D"/>
    <w:p w:rsidR="00D8765D" w:rsidRDefault="00D8765D" w:rsidP="00D8765D">
      <w:pPr>
        <w:pStyle w:val="a4"/>
      </w:pPr>
    </w:p>
    <w:p w:rsidR="00D8765D" w:rsidRDefault="00D8765D" w:rsidP="00D8765D">
      <w:r>
        <w:rPr>
          <w:sz w:val="28"/>
        </w:rPr>
        <w:t xml:space="preserve">           </w:t>
      </w:r>
    </w:p>
    <w:p w:rsidR="00D8765D" w:rsidRDefault="00D8765D" w:rsidP="00D8765D"/>
    <w:p w:rsidR="00D8765D" w:rsidRDefault="00D8765D" w:rsidP="00D8765D"/>
    <w:p w:rsidR="00C754BA" w:rsidRDefault="00C754BA"/>
    <w:sectPr w:rsidR="00C754BA" w:rsidSect="00C7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68C"/>
    <w:rsid w:val="0020568C"/>
    <w:rsid w:val="00C754BA"/>
    <w:rsid w:val="00D8765D"/>
    <w:rsid w:val="00F3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68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0568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2056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205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56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</cp:revision>
  <cp:lastPrinted>2021-11-09T11:30:00Z</cp:lastPrinted>
  <dcterms:created xsi:type="dcterms:W3CDTF">2021-11-09T10:30:00Z</dcterms:created>
  <dcterms:modified xsi:type="dcterms:W3CDTF">2021-11-09T11:33:00Z</dcterms:modified>
</cp:coreProperties>
</file>