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C8" w:rsidRPr="00194C6B" w:rsidRDefault="00C356C8" w:rsidP="00C356C8">
      <w:r>
        <w:rPr>
          <w:rFonts w:eastAsia="Calibri"/>
          <w:bCs/>
        </w:rPr>
        <w:t xml:space="preserve">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19100" cy="466725"/>
            <wp:effectExtent l="19050" t="0" r="0" b="0"/>
            <wp:docPr id="1" name="Рисунок 1" descr="Описание: Описание: Описание: 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6C8" w:rsidRPr="00194C6B" w:rsidRDefault="00C356C8" w:rsidP="00C356C8">
      <w:pPr>
        <w:jc w:val="center"/>
        <w:rPr>
          <w:b/>
          <w:sz w:val="28"/>
          <w:szCs w:val="28"/>
        </w:rPr>
      </w:pPr>
      <w:r w:rsidRPr="00194C6B">
        <w:rPr>
          <w:b/>
          <w:sz w:val="28"/>
          <w:szCs w:val="28"/>
        </w:rPr>
        <w:t>ЛЕНИНГРАДСКАЯ ОБЛАСТЬ</w:t>
      </w:r>
    </w:p>
    <w:p w:rsidR="00C356C8" w:rsidRPr="00194C6B" w:rsidRDefault="00C356C8" w:rsidP="00C356C8">
      <w:pPr>
        <w:jc w:val="center"/>
        <w:rPr>
          <w:b/>
          <w:sz w:val="28"/>
          <w:szCs w:val="28"/>
        </w:rPr>
      </w:pPr>
      <w:r w:rsidRPr="00194C6B">
        <w:rPr>
          <w:b/>
          <w:sz w:val="28"/>
          <w:szCs w:val="28"/>
        </w:rPr>
        <w:t>ЛУЖСКИЙ МУНИЦИПАЛЬНЫЙ РАЙОН</w:t>
      </w:r>
    </w:p>
    <w:p w:rsidR="00C356C8" w:rsidRPr="00194C6B" w:rsidRDefault="00C356C8" w:rsidP="00C356C8">
      <w:pPr>
        <w:jc w:val="center"/>
        <w:rPr>
          <w:b/>
          <w:sz w:val="28"/>
          <w:szCs w:val="28"/>
        </w:rPr>
      </w:pPr>
      <w:r w:rsidRPr="00194C6B">
        <w:rPr>
          <w:b/>
          <w:sz w:val="28"/>
          <w:szCs w:val="28"/>
        </w:rPr>
        <w:t>АДМИНИСТРАЦИЯ ТОРКОВИЧСКОГО СЕЛЬСКОГОПОСЕЛЕНИЯ</w:t>
      </w:r>
    </w:p>
    <w:p w:rsidR="00605186" w:rsidRDefault="00605186" w:rsidP="00605186">
      <w:pPr>
        <w:rPr>
          <w:b/>
          <w:sz w:val="28"/>
          <w:szCs w:val="28"/>
        </w:rPr>
      </w:pPr>
    </w:p>
    <w:p w:rsidR="00C356C8" w:rsidRDefault="00C356C8" w:rsidP="00605186">
      <w:pPr>
        <w:jc w:val="center"/>
        <w:rPr>
          <w:b/>
          <w:sz w:val="28"/>
          <w:szCs w:val="28"/>
        </w:rPr>
      </w:pPr>
      <w:r w:rsidRPr="00194C6B">
        <w:rPr>
          <w:b/>
          <w:sz w:val="28"/>
          <w:szCs w:val="28"/>
        </w:rPr>
        <w:t>ПОСТАНОВЛЕНИЕ</w:t>
      </w:r>
      <w:r w:rsidR="004F15B2">
        <w:rPr>
          <w:b/>
          <w:sz w:val="28"/>
          <w:szCs w:val="28"/>
        </w:rPr>
        <w:t xml:space="preserve">               </w:t>
      </w:r>
    </w:p>
    <w:p w:rsidR="00605186" w:rsidRPr="00194C6B" w:rsidRDefault="00605186" w:rsidP="00605186"/>
    <w:p w:rsidR="00C356C8" w:rsidRPr="00194C6B" w:rsidRDefault="00C356C8" w:rsidP="00C356C8">
      <w:pPr>
        <w:jc w:val="center"/>
      </w:pPr>
    </w:p>
    <w:p w:rsidR="00C356C8" w:rsidRPr="00A31A53" w:rsidRDefault="00D44A7A" w:rsidP="00C356C8">
      <w:pPr>
        <w:tabs>
          <w:tab w:val="left" w:pos="840"/>
          <w:tab w:val="left" w:pos="85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371D2">
        <w:rPr>
          <w:b/>
          <w:sz w:val="28"/>
          <w:szCs w:val="28"/>
        </w:rPr>
        <w:t>18.11.</w:t>
      </w:r>
      <w:r w:rsidR="001777BA">
        <w:rPr>
          <w:b/>
          <w:sz w:val="28"/>
          <w:szCs w:val="28"/>
        </w:rPr>
        <w:t xml:space="preserve"> 2020 </w:t>
      </w:r>
      <w:r w:rsidR="00605186">
        <w:rPr>
          <w:b/>
          <w:sz w:val="28"/>
          <w:szCs w:val="28"/>
        </w:rPr>
        <w:t xml:space="preserve">г   </w:t>
      </w:r>
      <w:r>
        <w:rPr>
          <w:b/>
          <w:sz w:val="28"/>
          <w:szCs w:val="28"/>
        </w:rPr>
        <w:t xml:space="preserve">№ </w:t>
      </w:r>
      <w:r w:rsidR="007371D2">
        <w:rPr>
          <w:b/>
          <w:sz w:val="28"/>
          <w:szCs w:val="28"/>
        </w:rPr>
        <w:t>118</w:t>
      </w:r>
    </w:p>
    <w:p w:rsidR="00140A74" w:rsidRPr="0051555E" w:rsidRDefault="00140A74" w:rsidP="00140A74">
      <w:pPr>
        <w:jc w:val="center"/>
        <w:rPr>
          <w:color w:val="000000"/>
          <w:spacing w:val="-7"/>
          <w:w w:val="10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  <w:gridCol w:w="3366"/>
      </w:tblGrid>
      <w:tr w:rsidR="00140A74" w:rsidRPr="0051555E" w:rsidTr="00140A74">
        <w:tc>
          <w:tcPr>
            <w:tcW w:w="6204" w:type="dxa"/>
          </w:tcPr>
          <w:p w:rsidR="000264D3" w:rsidRDefault="000264D3" w:rsidP="00755F81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об</w:t>
            </w:r>
          </w:p>
          <w:p w:rsidR="000264D3" w:rsidRDefault="000264D3" w:rsidP="00755F81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эвакуации бесхозяйного, брошенного,</w:t>
            </w:r>
          </w:p>
          <w:p w:rsidR="000264D3" w:rsidRDefault="000264D3" w:rsidP="00755F81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разукомплектованного автотранспорта</w:t>
            </w:r>
          </w:p>
          <w:p w:rsidR="000264D3" w:rsidRDefault="000264D3" w:rsidP="00755F81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муниципального</w:t>
            </w:r>
          </w:p>
          <w:p w:rsidR="000264D3" w:rsidRDefault="000264D3" w:rsidP="00755F81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«</w:t>
            </w:r>
            <w:r w:rsidR="00755F81">
              <w:rPr>
                <w:sz w:val="28"/>
                <w:szCs w:val="28"/>
              </w:rPr>
              <w:t>Торковичско</w:t>
            </w:r>
            <w:r>
              <w:rPr>
                <w:sz w:val="28"/>
                <w:szCs w:val="28"/>
              </w:rPr>
              <w:t>е</w:t>
            </w:r>
          </w:p>
          <w:p w:rsidR="00140A74" w:rsidRDefault="00755F81" w:rsidP="00755F81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сельско</w:t>
            </w:r>
            <w:r w:rsidR="000264D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поселени</w:t>
            </w:r>
            <w:r w:rsidR="000264D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».</w:t>
            </w:r>
          </w:p>
          <w:p w:rsidR="00755F81" w:rsidRPr="0051555E" w:rsidRDefault="00755F81" w:rsidP="00755F81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140A74" w:rsidRPr="0051555E" w:rsidRDefault="00140A74" w:rsidP="00140A74">
            <w:pPr>
              <w:rPr>
                <w:sz w:val="28"/>
                <w:szCs w:val="28"/>
              </w:rPr>
            </w:pPr>
            <w:r w:rsidRPr="0051555E">
              <w:rPr>
                <w:sz w:val="28"/>
                <w:szCs w:val="28"/>
              </w:rPr>
              <w:t xml:space="preserve"> </w:t>
            </w:r>
          </w:p>
        </w:tc>
      </w:tr>
    </w:tbl>
    <w:p w:rsidR="000264D3" w:rsidRDefault="00140A74" w:rsidP="00140A74">
      <w:pPr>
        <w:pStyle w:val="12"/>
        <w:ind w:firstLine="708"/>
        <w:jc w:val="both"/>
        <w:rPr>
          <w:sz w:val="28"/>
          <w:szCs w:val="28"/>
        </w:rPr>
      </w:pPr>
      <w:r w:rsidRPr="0051555E">
        <w:rPr>
          <w:sz w:val="28"/>
          <w:szCs w:val="28"/>
        </w:rPr>
        <w:t xml:space="preserve">В </w:t>
      </w:r>
      <w:r w:rsidR="000264D3">
        <w:rPr>
          <w:sz w:val="28"/>
          <w:szCs w:val="28"/>
        </w:rPr>
        <w:t xml:space="preserve">целях обеспечения и организации благоустройства территории муниципального образования  </w:t>
      </w:r>
      <w:r w:rsidR="00C356C8">
        <w:rPr>
          <w:sz w:val="28"/>
          <w:szCs w:val="28"/>
          <w:lang w:eastAsia="ar-SA"/>
        </w:rPr>
        <w:t xml:space="preserve"> </w:t>
      </w:r>
      <w:r w:rsidR="00DD7199">
        <w:rPr>
          <w:sz w:val="28"/>
          <w:szCs w:val="28"/>
          <w:lang w:eastAsia="ar-SA"/>
        </w:rPr>
        <w:t>«</w:t>
      </w:r>
      <w:r w:rsidR="00C356C8">
        <w:rPr>
          <w:sz w:val="28"/>
          <w:szCs w:val="28"/>
          <w:lang w:eastAsia="ar-SA"/>
        </w:rPr>
        <w:t>Торковичско</w:t>
      </w:r>
      <w:r w:rsidR="000264D3">
        <w:rPr>
          <w:sz w:val="28"/>
          <w:szCs w:val="28"/>
          <w:lang w:eastAsia="ar-SA"/>
        </w:rPr>
        <w:t>е</w:t>
      </w:r>
      <w:r w:rsidR="006F3E46">
        <w:rPr>
          <w:sz w:val="28"/>
          <w:szCs w:val="28"/>
          <w:lang w:eastAsia="ar-SA"/>
        </w:rPr>
        <w:t xml:space="preserve"> сельско</w:t>
      </w:r>
      <w:r w:rsidR="000264D3">
        <w:rPr>
          <w:sz w:val="28"/>
          <w:szCs w:val="28"/>
          <w:lang w:eastAsia="ar-SA"/>
        </w:rPr>
        <w:t>е</w:t>
      </w:r>
      <w:r w:rsidR="006F3E46">
        <w:rPr>
          <w:sz w:val="28"/>
          <w:szCs w:val="28"/>
          <w:lang w:eastAsia="ar-SA"/>
        </w:rPr>
        <w:t xml:space="preserve"> поселени</w:t>
      </w:r>
      <w:r w:rsidR="000264D3">
        <w:rPr>
          <w:sz w:val="28"/>
          <w:szCs w:val="28"/>
          <w:lang w:eastAsia="ar-SA"/>
        </w:rPr>
        <w:t>е</w:t>
      </w:r>
      <w:r w:rsidR="00DD7199">
        <w:rPr>
          <w:sz w:val="28"/>
          <w:szCs w:val="28"/>
          <w:lang w:eastAsia="ar-SA"/>
        </w:rPr>
        <w:t>»</w:t>
      </w:r>
      <w:r w:rsidR="000264D3">
        <w:rPr>
          <w:sz w:val="28"/>
          <w:szCs w:val="28"/>
          <w:lang w:eastAsia="ar-SA"/>
        </w:rPr>
        <w:t xml:space="preserve">, очистки ее от бесхозяйного, брошенного, разукомплектованного автотранспорта, устранения помех движению транспорта и пешеходов, а также стабилизации экологической ситуации, в соответствии с Федеральным законом от 06.10.2003 № 131-ФЗ «Об общих принципах организации местного самоуправления», Уставом </w:t>
      </w:r>
      <w:r w:rsidR="000264D3">
        <w:rPr>
          <w:sz w:val="28"/>
          <w:szCs w:val="28"/>
        </w:rPr>
        <w:t xml:space="preserve">муниципального образования </w:t>
      </w:r>
      <w:r w:rsidR="00DD7199">
        <w:rPr>
          <w:sz w:val="28"/>
          <w:szCs w:val="28"/>
        </w:rPr>
        <w:t>«</w:t>
      </w:r>
      <w:r w:rsidR="000264D3">
        <w:rPr>
          <w:sz w:val="28"/>
          <w:szCs w:val="28"/>
          <w:lang w:eastAsia="ar-SA"/>
        </w:rPr>
        <w:t>Торковичское сельское поселение</w:t>
      </w:r>
      <w:r w:rsidR="00DD7199">
        <w:rPr>
          <w:sz w:val="28"/>
          <w:szCs w:val="28"/>
          <w:lang w:eastAsia="ar-SA"/>
        </w:rPr>
        <w:t>»</w:t>
      </w:r>
      <w:r w:rsidRPr="0051555E">
        <w:rPr>
          <w:sz w:val="28"/>
          <w:szCs w:val="28"/>
        </w:rPr>
        <w:t xml:space="preserve">, </w:t>
      </w:r>
    </w:p>
    <w:p w:rsidR="000264D3" w:rsidRDefault="000264D3" w:rsidP="00140A74">
      <w:pPr>
        <w:pStyle w:val="12"/>
        <w:ind w:firstLine="708"/>
        <w:jc w:val="both"/>
        <w:rPr>
          <w:sz w:val="28"/>
          <w:szCs w:val="28"/>
        </w:rPr>
      </w:pPr>
    </w:p>
    <w:p w:rsidR="00140A74" w:rsidRPr="00DD7199" w:rsidRDefault="00140A74" w:rsidP="00DD7199">
      <w:pPr>
        <w:pStyle w:val="12"/>
        <w:ind w:firstLine="708"/>
        <w:jc w:val="center"/>
        <w:rPr>
          <w:b/>
          <w:sz w:val="28"/>
          <w:szCs w:val="28"/>
        </w:rPr>
      </w:pPr>
      <w:r w:rsidRPr="00DD7199">
        <w:rPr>
          <w:b/>
          <w:sz w:val="28"/>
          <w:szCs w:val="28"/>
        </w:rPr>
        <w:t>ПОСТАНОВЛЯЮ:</w:t>
      </w:r>
    </w:p>
    <w:p w:rsidR="000264D3" w:rsidRPr="0051555E" w:rsidRDefault="000264D3" w:rsidP="00140A74">
      <w:pPr>
        <w:pStyle w:val="12"/>
        <w:ind w:firstLine="708"/>
        <w:jc w:val="both"/>
        <w:rPr>
          <w:sz w:val="28"/>
          <w:szCs w:val="28"/>
        </w:rPr>
      </w:pPr>
    </w:p>
    <w:p w:rsidR="0093419F" w:rsidRDefault="00140A74" w:rsidP="00AA2DB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51555E">
        <w:rPr>
          <w:sz w:val="28"/>
          <w:szCs w:val="28"/>
        </w:rPr>
        <w:t xml:space="preserve">    1.</w:t>
      </w:r>
      <w:r w:rsidR="000264D3">
        <w:rPr>
          <w:sz w:val="28"/>
          <w:szCs w:val="28"/>
        </w:rPr>
        <w:t>Утвердить Положение об эвакуации бесхозяйного, брошенного, разукомплектованного автотранспорта</w:t>
      </w:r>
      <w:r w:rsidR="00DD7199">
        <w:rPr>
          <w:sz w:val="28"/>
          <w:szCs w:val="28"/>
        </w:rPr>
        <w:t xml:space="preserve"> </w:t>
      </w:r>
      <w:r w:rsidR="000264D3">
        <w:rPr>
          <w:sz w:val="28"/>
          <w:szCs w:val="28"/>
        </w:rPr>
        <w:t>на территории муниципального</w:t>
      </w:r>
      <w:r w:rsidR="00DD7199">
        <w:rPr>
          <w:sz w:val="28"/>
          <w:szCs w:val="28"/>
        </w:rPr>
        <w:t xml:space="preserve"> </w:t>
      </w:r>
      <w:r w:rsidR="000264D3">
        <w:rPr>
          <w:sz w:val="28"/>
          <w:szCs w:val="28"/>
        </w:rPr>
        <w:t>образования «Торковичское</w:t>
      </w:r>
      <w:r w:rsidR="00DD7199">
        <w:rPr>
          <w:sz w:val="28"/>
          <w:szCs w:val="28"/>
        </w:rPr>
        <w:t xml:space="preserve"> </w:t>
      </w:r>
      <w:r w:rsidR="000264D3">
        <w:rPr>
          <w:sz w:val="28"/>
          <w:szCs w:val="28"/>
        </w:rPr>
        <w:t xml:space="preserve"> сельское поселение</w:t>
      </w:r>
      <w:r w:rsidR="00DD7199">
        <w:rPr>
          <w:sz w:val="28"/>
          <w:szCs w:val="28"/>
        </w:rPr>
        <w:t>» согласно приложению к настоящему Постановлению.</w:t>
      </w:r>
    </w:p>
    <w:p w:rsidR="00140A74" w:rsidRDefault="008A43DA" w:rsidP="00140A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7199">
        <w:rPr>
          <w:sz w:val="28"/>
          <w:szCs w:val="28"/>
        </w:rPr>
        <w:t>2</w:t>
      </w:r>
      <w:r w:rsidR="009B2B5B">
        <w:rPr>
          <w:sz w:val="28"/>
          <w:szCs w:val="28"/>
        </w:rPr>
        <w:t>.</w:t>
      </w:r>
      <w:r w:rsidR="009B2B5B">
        <w:rPr>
          <w:sz w:val="28"/>
          <w:szCs w:val="28"/>
          <w:lang w:eastAsia="ar-SA"/>
        </w:rPr>
        <w:t xml:space="preserve"> </w:t>
      </w:r>
      <w:r w:rsidR="00DD7199">
        <w:rPr>
          <w:sz w:val="28"/>
          <w:szCs w:val="28"/>
          <w:lang w:eastAsia="ar-SA"/>
        </w:rPr>
        <w:t>Опубликовать данное постановление</w:t>
      </w:r>
      <w:r w:rsidR="00140A74" w:rsidRPr="0051555E">
        <w:rPr>
          <w:sz w:val="28"/>
          <w:szCs w:val="28"/>
          <w:lang w:eastAsia="ar-SA"/>
        </w:rPr>
        <w:t xml:space="preserve"> на официальном сайте </w:t>
      </w:r>
      <w:r w:rsidR="00C356C8">
        <w:rPr>
          <w:sz w:val="28"/>
          <w:szCs w:val="28"/>
        </w:rPr>
        <w:t>администрации Торковичского</w:t>
      </w:r>
      <w:r w:rsidR="00EE76B2">
        <w:rPr>
          <w:sz w:val="28"/>
          <w:szCs w:val="28"/>
        </w:rPr>
        <w:t xml:space="preserve"> сельского поселения</w:t>
      </w:r>
      <w:r w:rsidR="006F1833">
        <w:rPr>
          <w:sz w:val="28"/>
          <w:szCs w:val="28"/>
        </w:rPr>
        <w:t xml:space="preserve"> </w:t>
      </w:r>
      <w:r w:rsidR="006F1833">
        <w:rPr>
          <w:sz w:val="28"/>
          <w:szCs w:val="28"/>
          <w:lang w:val="en-US"/>
        </w:rPr>
        <w:t>www</w:t>
      </w:r>
      <w:r w:rsidR="006F1833" w:rsidRPr="006F1833">
        <w:rPr>
          <w:sz w:val="28"/>
          <w:szCs w:val="28"/>
        </w:rPr>
        <w:t>.</w:t>
      </w:r>
      <w:r w:rsidR="006F1833">
        <w:rPr>
          <w:sz w:val="28"/>
          <w:szCs w:val="28"/>
          <w:lang w:val="en-US"/>
        </w:rPr>
        <w:t>torkovichiadm</w:t>
      </w:r>
      <w:r w:rsidR="006F1833" w:rsidRPr="006F1833">
        <w:rPr>
          <w:sz w:val="28"/>
          <w:szCs w:val="28"/>
        </w:rPr>
        <w:t>.</w:t>
      </w:r>
      <w:r w:rsidR="006F1833">
        <w:rPr>
          <w:sz w:val="28"/>
          <w:szCs w:val="28"/>
          <w:lang w:val="en-US"/>
        </w:rPr>
        <w:t>ru</w:t>
      </w:r>
      <w:r w:rsidR="00DD7199">
        <w:rPr>
          <w:sz w:val="28"/>
          <w:szCs w:val="28"/>
        </w:rPr>
        <w:t>.</w:t>
      </w:r>
    </w:p>
    <w:p w:rsidR="00DD7199" w:rsidRPr="0051555E" w:rsidRDefault="00DD7199" w:rsidP="00140A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3.Постановление вступает в законную силу после его официального опубликования (обнародования).</w:t>
      </w:r>
    </w:p>
    <w:p w:rsidR="00140A74" w:rsidRDefault="00140A74" w:rsidP="00140A74">
      <w:pPr>
        <w:jc w:val="both"/>
        <w:rPr>
          <w:sz w:val="28"/>
          <w:szCs w:val="28"/>
        </w:rPr>
      </w:pPr>
    </w:p>
    <w:p w:rsidR="00140A74" w:rsidRDefault="00140A74" w:rsidP="00140A74">
      <w:pPr>
        <w:jc w:val="both"/>
        <w:rPr>
          <w:sz w:val="28"/>
          <w:szCs w:val="28"/>
        </w:rPr>
      </w:pPr>
    </w:p>
    <w:p w:rsidR="00140A74" w:rsidRPr="0051555E" w:rsidRDefault="00EE76B2" w:rsidP="00140A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140A74" w:rsidRPr="0051555E">
        <w:rPr>
          <w:sz w:val="28"/>
          <w:szCs w:val="28"/>
        </w:rPr>
        <w:t xml:space="preserve"> администрации</w:t>
      </w:r>
    </w:p>
    <w:p w:rsidR="00DD7199" w:rsidRDefault="00EE76B2" w:rsidP="00140A74">
      <w:pPr>
        <w:jc w:val="both"/>
        <w:rPr>
          <w:sz w:val="28"/>
          <w:szCs w:val="28"/>
        </w:rPr>
      </w:pPr>
      <w:r>
        <w:rPr>
          <w:sz w:val="28"/>
          <w:szCs w:val="28"/>
        </w:rPr>
        <w:t>Торковичского</w:t>
      </w:r>
      <w:r w:rsidR="00140A74" w:rsidRPr="0051555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Е.В.Иванова    </w:t>
      </w:r>
    </w:p>
    <w:p w:rsidR="00DD7199" w:rsidRDefault="00DD7199" w:rsidP="00140A74">
      <w:pPr>
        <w:jc w:val="both"/>
        <w:rPr>
          <w:sz w:val="28"/>
          <w:szCs w:val="28"/>
        </w:rPr>
      </w:pPr>
    </w:p>
    <w:p w:rsidR="00DD7199" w:rsidRDefault="00DD7199" w:rsidP="00140A74">
      <w:pPr>
        <w:jc w:val="both"/>
        <w:rPr>
          <w:sz w:val="28"/>
          <w:szCs w:val="28"/>
        </w:rPr>
      </w:pPr>
    </w:p>
    <w:p w:rsidR="00DD7199" w:rsidRDefault="00DD7199" w:rsidP="00140A74">
      <w:pPr>
        <w:jc w:val="both"/>
        <w:rPr>
          <w:sz w:val="28"/>
          <w:szCs w:val="28"/>
        </w:rPr>
      </w:pPr>
    </w:p>
    <w:p w:rsidR="00A37BAF" w:rsidRDefault="00A37BAF" w:rsidP="00140A74">
      <w:pPr>
        <w:jc w:val="both"/>
        <w:rPr>
          <w:sz w:val="28"/>
          <w:szCs w:val="28"/>
        </w:rPr>
      </w:pPr>
    </w:p>
    <w:p w:rsidR="00AA2DB7" w:rsidRDefault="00AA2DB7" w:rsidP="00A37BAF">
      <w:pPr>
        <w:ind w:left="5664"/>
        <w:jc w:val="both"/>
        <w:rPr>
          <w:sz w:val="28"/>
          <w:szCs w:val="28"/>
        </w:rPr>
      </w:pPr>
      <w:bookmarkStart w:id="0" w:name="_GoBack"/>
      <w:bookmarkEnd w:id="0"/>
    </w:p>
    <w:p w:rsidR="00DD7199" w:rsidRDefault="00DD7199" w:rsidP="00A37BAF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D7199" w:rsidRDefault="00DD7199" w:rsidP="00A37BAF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D7199" w:rsidRDefault="00DD7199" w:rsidP="00A37BAF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D7199" w:rsidRDefault="00DD7199" w:rsidP="00A37BAF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«Торковичское сельское поселение»</w:t>
      </w:r>
    </w:p>
    <w:p w:rsidR="00140A74" w:rsidRPr="0051555E" w:rsidRDefault="00DD7199" w:rsidP="00A37BAF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18.11.2020 г. № 118 </w:t>
      </w:r>
      <w:r w:rsidR="00EE76B2">
        <w:rPr>
          <w:sz w:val="28"/>
          <w:szCs w:val="28"/>
        </w:rPr>
        <w:t xml:space="preserve">       </w:t>
      </w:r>
    </w:p>
    <w:p w:rsidR="00DD7199" w:rsidRDefault="00140A74" w:rsidP="00140A74">
      <w:pPr>
        <w:rPr>
          <w:sz w:val="28"/>
          <w:szCs w:val="28"/>
        </w:rPr>
      </w:pPr>
      <w:r w:rsidRPr="0051555E">
        <w:rPr>
          <w:sz w:val="28"/>
          <w:szCs w:val="28"/>
        </w:rPr>
        <w:t xml:space="preserve">                                             </w:t>
      </w:r>
    </w:p>
    <w:p w:rsidR="00DD7199" w:rsidRPr="00A37BAF" w:rsidRDefault="00DD7199" w:rsidP="00A37BAF">
      <w:pPr>
        <w:jc w:val="center"/>
        <w:rPr>
          <w:b/>
          <w:sz w:val="28"/>
          <w:szCs w:val="28"/>
        </w:rPr>
      </w:pPr>
      <w:r w:rsidRPr="00A37BAF">
        <w:rPr>
          <w:b/>
          <w:sz w:val="28"/>
          <w:szCs w:val="28"/>
        </w:rPr>
        <w:t>ПОЛОЖЕНИЕ</w:t>
      </w:r>
    </w:p>
    <w:p w:rsidR="00DD7199" w:rsidRPr="00A37BAF" w:rsidRDefault="00DD7199" w:rsidP="00A37BAF">
      <w:pPr>
        <w:jc w:val="center"/>
        <w:rPr>
          <w:b/>
          <w:sz w:val="28"/>
          <w:szCs w:val="28"/>
        </w:rPr>
      </w:pPr>
      <w:r w:rsidRPr="00A37BAF">
        <w:rPr>
          <w:b/>
          <w:sz w:val="28"/>
          <w:szCs w:val="28"/>
        </w:rPr>
        <w:t>ОБ ЭВАКУАЦИИ БЕСХОЗЯЙНОГО, БРОШЕННОГО,</w:t>
      </w:r>
    </w:p>
    <w:p w:rsidR="00DD7199" w:rsidRPr="00A37BAF" w:rsidRDefault="00DD7199" w:rsidP="00A37BAF">
      <w:pPr>
        <w:jc w:val="center"/>
        <w:rPr>
          <w:b/>
          <w:sz w:val="28"/>
          <w:szCs w:val="28"/>
        </w:rPr>
      </w:pPr>
      <w:r w:rsidRPr="00A37BAF">
        <w:rPr>
          <w:b/>
          <w:sz w:val="28"/>
          <w:szCs w:val="28"/>
        </w:rPr>
        <w:t>РАЗУКОМПЛЕКТОВАННОГО</w:t>
      </w:r>
    </w:p>
    <w:p w:rsidR="00DD7199" w:rsidRPr="00A37BAF" w:rsidRDefault="00DD7199" w:rsidP="00A37BAF">
      <w:pPr>
        <w:jc w:val="center"/>
        <w:rPr>
          <w:b/>
          <w:sz w:val="28"/>
          <w:szCs w:val="28"/>
        </w:rPr>
      </w:pPr>
      <w:r w:rsidRPr="00A37BAF">
        <w:rPr>
          <w:b/>
          <w:sz w:val="28"/>
          <w:szCs w:val="28"/>
        </w:rPr>
        <w:t>АВТОТРАНСПОРТА НА ТЕРРИТОРИИ МУНИЦИПАЛЬНОГО ОБРАЗОВАНИЯ «ТОРКОВИЧСКОЕ СЕЛЬСКОЕ ПОСЕЛЕНИЕ»</w:t>
      </w:r>
    </w:p>
    <w:p w:rsidR="00DD7199" w:rsidRPr="00A37BAF" w:rsidRDefault="00DD7199" w:rsidP="00A37BAF">
      <w:pPr>
        <w:jc w:val="center"/>
        <w:rPr>
          <w:b/>
          <w:sz w:val="28"/>
          <w:szCs w:val="28"/>
        </w:rPr>
      </w:pPr>
    </w:p>
    <w:p w:rsidR="00DD7199" w:rsidRDefault="00DD7199" w:rsidP="000D31E6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положения.</w:t>
      </w:r>
    </w:p>
    <w:p w:rsidR="00704387" w:rsidRPr="00704387" w:rsidRDefault="00704387" w:rsidP="00A37BAF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D7199" w:rsidRPr="00704387">
        <w:rPr>
          <w:sz w:val="28"/>
          <w:szCs w:val="28"/>
        </w:rPr>
        <w:t>.Положение об эвакуации бесхозяйного, брошенного, р</w:t>
      </w:r>
      <w:r w:rsidRPr="00704387">
        <w:rPr>
          <w:sz w:val="28"/>
          <w:szCs w:val="28"/>
        </w:rPr>
        <w:t>азукомплектованного</w:t>
      </w:r>
    </w:p>
    <w:p w:rsidR="00704387" w:rsidRDefault="00DD7199" w:rsidP="00A37BAF">
      <w:pPr>
        <w:jc w:val="both"/>
        <w:rPr>
          <w:sz w:val="28"/>
          <w:szCs w:val="28"/>
        </w:rPr>
      </w:pPr>
      <w:r w:rsidRPr="00704387">
        <w:rPr>
          <w:sz w:val="28"/>
          <w:szCs w:val="28"/>
        </w:rPr>
        <w:t xml:space="preserve">автотранспорта на территории муниципального образования «Торковичское  сельское поселение» </w:t>
      </w:r>
      <w:r w:rsidR="00704387" w:rsidRPr="00704387">
        <w:rPr>
          <w:sz w:val="28"/>
          <w:szCs w:val="28"/>
        </w:rPr>
        <w:t xml:space="preserve">(далее – Положение) определяет основания, порядок эвакуации, хранения, выдачи собственникам транспортных средств с признаками бесхозяйного, брошенного, разукомплектованного. </w:t>
      </w:r>
      <w:r w:rsidR="00140A74" w:rsidRPr="00704387">
        <w:rPr>
          <w:sz w:val="28"/>
          <w:szCs w:val="28"/>
        </w:rPr>
        <w:t xml:space="preserve"> </w:t>
      </w:r>
    </w:p>
    <w:p w:rsidR="00DB55D1" w:rsidRDefault="00704387" w:rsidP="00A37BAF">
      <w:pPr>
        <w:jc w:val="both"/>
        <w:rPr>
          <w:sz w:val="28"/>
          <w:szCs w:val="28"/>
        </w:rPr>
      </w:pPr>
      <w:r>
        <w:rPr>
          <w:sz w:val="28"/>
          <w:szCs w:val="28"/>
        </w:rPr>
        <w:t>1.2.Целью Положения служат устранение помех движению транспорта и пешеходов, защита имущественных и неимущественных прав граждан, надлежащее благоустройство и стабилизация экологической ситуации на территории муниципального образования «Торковичское  сельское поселение» .</w:t>
      </w:r>
    </w:p>
    <w:p w:rsidR="00DB55D1" w:rsidRDefault="00DB55D1" w:rsidP="00A37B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Источниками информации об автотранспорте, подлежащем эвакуации, являются письменные и устные обращения в администрацию муниципального образования физических, юридических лиц, публикации в средствах массовой информации, устные и письменные доклады работников жилищных органов или их администраций и другие сведения. </w:t>
      </w:r>
      <w:r w:rsidR="00704387">
        <w:rPr>
          <w:sz w:val="28"/>
          <w:szCs w:val="28"/>
        </w:rPr>
        <w:t xml:space="preserve"> </w:t>
      </w:r>
      <w:r w:rsidR="00140A74" w:rsidRPr="00704387">
        <w:rPr>
          <w:sz w:val="28"/>
          <w:szCs w:val="28"/>
        </w:rPr>
        <w:t xml:space="preserve">    </w:t>
      </w:r>
    </w:p>
    <w:p w:rsidR="00DB55D1" w:rsidRDefault="00DB55D1" w:rsidP="00704387">
      <w:pPr>
        <w:rPr>
          <w:sz w:val="28"/>
          <w:szCs w:val="28"/>
        </w:rPr>
      </w:pPr>
    </w:p>
    <w:p w:rsidR="00465E95" w:rsidRDefault="00DB55D1" w:rsidP="000D31E6">
      <w:pPr>
        <w:jc w:val="center"/>
        <w:rPr>
          <w:sz w:val="28"/>
          <w:szCs w:val="28"/>
        </w:rPr>
      </w:pPr>
      <w:r>
        <w:rPr>
          <w:sz w:val="28"/>
          <w:szCs w:val="28"/>
        </w:rPr>
        <w:t>2. Основные понятия, и</w:t>
      </w:r>
      <w:r w:rsidR="00465E95">
        <w:rPr>
          <w:sz w:val="28"/>
          <w:szCs w:val="28"/>
        </w:rPr>
        <w:t>с</w:t>
      </w:r>
      <w:r>
        <w:rPr>
          <w:sz w:val="28"/>
          <w:szCs w:val="28"/>
        </w:rPr>
        <w:t>пользуемые для целей</w:t>
      </w:r>
      <w:r w:rsidR="00465E95">
        <w:rPr>
          <w:sz w:val="28"/>
          <w:szCs w:val="28"/>
        </w:rPr>
        <w:t xml:space="preserve"> настоящего Положения.</w:t>
      </w:r>
    </w:p>
    <w:p w:rsidR="00CC19F7" w:rsidRDefault="00465E95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Автотранспорт с признаками бесхозяйного, брошенного, разукомплектованного – транспортное средство, собственник которого неизвестен, либо транспортное средство, оставленное им с целью отказа от права собственности на него либо от права собственности на которое собственник отказался, транспортное средство, в которое сбрасываются отходы производства и потребления, а также транспортное средство, находящееся в разукомплектованном состоянии, определяемом отсутствием на нем основных узлов и агрегатов, кузовных деталей (капот, крышка багажника, двери, какая-либо из частей транспортного средства), стекол и колес, включая сгоревшие, в состоянии, при котором невозможна его дальнейшая эксплуатация по </w:t>
      </w:r>
      <w:r w:rsidR="00DB55D1">
        <w:rPr>
          <w:sz w:val="28"/>
          <w:szCs w:val="28"/>
        </w:rPr>
        <w:t xml:space="preserve"> </w:t>
      </w:r>
      <w:r w:rsidR="00140A74" w:rsidRPr="00704387">
        <w:rPr>
          <w:sz w:val="28"/>
          <w:szCs w:val="28"/>
        </w:rPr>
        <w:t xml:space="preserve"> </w:t>
      </w:r>
      <w:r w:rsidR="00CC19F7">
        <w:rPr>
          <w:sz w:val="28"/>
          <w:szCs w:val="28"/>
        </w:rPr>
        <w:t xml:space="preserve">конструктивным, техническим критериям или критериям безопасности, которые устанавливаются нормативно-технической документацией (предельное состояние), в том числе Перечнем неисправностей и условий, при которых запрещается эксплуатация транспортных средств (постановление Правительства </w:t>
      </w:r>
      <w:r w:rsidR="00CC19F7">
        <w:rPr>
          <w:sz w:val="28"/>
          <w:szCs w:val="28"/>
        </w:rPr>
        <w:lastRenderedPageBreak/>
        <w:t>РФ от 23.10.1993 № 1090 «О Правилах дорожного движения» (далее – транспортное средство).</w:t>
      </w:r>
    </w:p>
    <w:p w:rsidR="00F60EFB" w:rsidRDefault="00CC19F7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>2.2. Комиссия – комиссия, созданная администрацией для решения вопросов об эвакуации транспортного средства на специально отведенную территорию для временного хранения. В работе комиссии по согласованию могут принимать участие представители ГУ МВД России по г. Санкт-Петербургу и Ленинградской области, Главного управления МЧС России по Ленинградской области.</w:t>
      </w:r>
    </w:p>
    <w:p w:rsidR="00F60EFB" w:rsidRDefault="00F60EFB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>2.3. Владелец транспортного средства – лицо, владеющее транспортным средством на праве собственности или на ином законном основании.</w:t>
      </w:r>
    </w:p>
    <w:p w:rsidR="00F60EFB" w:rsidRDefault="00F60EFB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Эвакуация транспортного средства – перемещение транспортного средства на специально отведенную территорию для временного хранения. </w:t>
      </w:r>
      <w:r w:rsidR="00CC19F7">
        <w:rPr>
          <w:sz w:val="28"/>
          <w:szCs w:val="28"/>
        </w:rPr>
        <w:t xml:space="preserve">    </w:t>
      </w:r>
    </w:p>
    <w:p w:rsidR="00F60EFB" w:rsidRDefault="00F60EFB" w:rsidP="00704387">
      <w:pPr>
        <w:rPr>
          <w:sz w:val="28"/>
          <w:szCs w:val="28"/>
        </w:rPr>
      </w:pPr>
    </w:p>
    <w:p w:rsidR="00A45270" w:rsidRDefault="00F60EFB" w:rsidP="000D31E6">
      <w:pPr>
        <w:jc w:val="center"/>
        <w:rPr>
          <w:sz w:val="28"/>
          <w:szCs w:val="28"/>
        </w:rPr>
      </w:pPr>
      <w:r>
        <w:rPr>
          <w:sz w:val="28"/>
          <w:szCs w:val="28"/>
        </w:rPr>
        <w:t>3.Основание для эвакуации транспортных средств</w:t>
      </w:r>
    </w:p>
    <w:p w:rsidR="00A45270" w:rsidRDefault="00A45270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>3.1. Эвакуации на территорию для временного хранения подлежат:</w:t>
      </w:r>
    </w:p>
    <w:p w:rsidR="00A45270" w:rsidRDefault="00A45270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>3.1.1. Транспортное средство, размещенное в месте общего пользования на одном месте (без п</w:t>
      </w:r>
      <w:r w:rsidR="00AA2DB7">
        <w:rPr>
          <w:sz w:val="28"/>
          <w:szCs w:val="28"/>
        </w:rPr>
        <w:t>еремещения</w:t>
      </w:r>
      <w:r>
        <w:rPr>
          <w:sz w:val="28"/>
          <w:szCs w:val="28"/>
        </w:rPr>
        <w:t xml:space="preserve">) </w:t>
      </w:r>
      <w:r w:rsidR="00140A74" w:rsidRPr="00704387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образования продолжительное время.</w:t>
      </w:r>
    </w:p>
    <w:p w:rsidR="00A45270" w:rsidRDefault="00A45270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3.1.2.Транспотрное средство </w:t>
      </w:r>
      <w:r w:rsidR="00140A74" w:rsidRPr="00704387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размещенное в месте общего пользования на одном месте (без п</w:t>
      </w:r>
      <w:r w:rsidR="00AA2DB7">
        <w:rPr>
          <w:sz w:val="28"/>
          <w:szCs w:val="28"/>
        </w:rPr>
        <w:t>еремещения</w:t>
      </w:r>
      <w:r>
        <w:rPr>
          <w:sz w:val="28"/>
          <w:szCs w:val="28"/>
        </w:rPr>
        <w:t xml:space="preserve">) </w:t>
      </w:r>
      <w:r w:rsidRPr="00704387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образования, эксплуатация которых прекращена собственником, в случае отказа собственника своими силами и за свой счет эвакуировать такие транспортные средства к месту утилизации или в иные предусмотренные для хранения транспортных средств места, позволяющие хранить транспортные средства без создания помех в организации благоустройства территории муниципального образования «Торковичское  сельское поселение» .</w:t>
      </w:r>
    </w:p>
    <w:p w:rsidR="000171D2" w:rsidRDefault="000171D2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>3.2. Факт размещения на территории муниципального образования продолжительное время транспортного средства, эксплуатация которого прекращена владельцем, подтверждается любыми доступными сведениями (фото- и видеофиксация, свидетельские пояснения и прочее).</w:t>
      </w:r>
    </w:p>
    <w:p w:rsidR="000171D2" w:rsidRDefault="000171D2" w:rsidP="000D31E6">
      <w:pPr>
        <w:jc w:val="both"/>
        <w:rPr>
          <w:sz w:val="28"/>
          <w:szCs w:val="28"/>
        </w:rPr>
      </w:pPr>
    </w:p>
    <w:p w:rsidR="000171D2" w:rsidRDefault="000171D2" w:rsidP="000D31E6">
      <w:pPr>
        <w:jc w:val="center"/>
        <w:rPr>
          <w:sz w:val="28"/>
          <w:szCs w:val="28"/>
        </w:rPr>
      </w:pPr>
      <w:r>
        <w:rPr>
          <w:sz w:val="28"/>
          <w:szCs w:val="28"/>
        </w:rPr>
        <w:t>4.Порядок эвакуации транспортного средства.</w:t>
      </w:r>
    </w:p>
    <w:p w:rsidR="000171D2" w:rsidRDefault="000171D2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После получения сведений о нахождении на территории муниципального образования «Торковичское  сельское поселение» транспортного средства либо непосредственном выявлении транспортного средства комиссия размещает информационную автонаклейку на таких транспортных средствах о необходимости переместить его в предназначенное для хранения место и принимает меры к установлению их владельцев, адресов регистрации по месту жительства или по месту пребывания ( в отношении физических лиц), адреса места нахождения ( в отношении юридических лиц) путем направления запросов в МРЭО ГИБДД ГУ МВД России по г.Санкт-Петербургу и Ленинградской области либо иным доступным способом.   </w:t>
      </w:r>
    </w:p>
    <w:p w:rsidR="001462E3" w:rsidRDefault="001462E3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Размещение автонаклейки на транспортном средстве фиксируется на фото с указанием даты ее размещения.</w:t>
      </w:r>
    </w:p>
    <w:p w:rsidR="001462E3" w:rsidRDefault="001462E3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4.2.В случае установления владельца транспортного средства комиссия направляет ему письменное уведомление заказным письмом либо вручает его под роспись лично владельцу транспортного средства.</w:t>
      </w:r>
    </w:p>
    <w:p w:rsidR="001462E3" w:rsidRDefault="001462E3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содержит требование:</w:t>
      </w:r>
    </w:p>
    <w:p w:rsidR="001462E3" w:rsidRDefault="001462E3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>а) переместить транспортное средство в предназначенное для хранения место;</w:t>
      </w:r>
    </w:p>
    <w:p w:rsidR="001462E3" w:rsidRDefault="001462E3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>б) своими силами и за свой счет эвакуировать/утилизировать транспортное средство в случае прекращения его эксплуатации;</w:t>
      </w:r>
    </w:p>
    <w:p w:rsidR="001462E3" w:rsidRDefault="001462E3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>в) дата и время осмотра и эвакуации транспортного средства в случае непринятия мер к перемещению транспортного средства в предназначенное для хранения место в 10-дневный срок.</w:t>
      </w:r>
    </w:p>
    <w:p w:rsidR="001462E3" w:rsidRDefault="001462E3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в уведомлении владелец транспортного средства предупреждается о возможности применения к нему мер административного воздействия в соответствии с законодательством.</w:t>
      </w:r>
    </w:p>
    <w:p w:rsidR="001462E3" w:rsidRDefault="001462E3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>Осмотр и эвакуация транспортного средства могут быть начаты не ранее истечения десяти календарных дней со дня вручения (размещения) уведомления.</w:t>
      </w:r>
    </w:p>
    <w:p w:rsidR="00657490" w:rsidRDefault="00657490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информация о дате и времени осмотра размещается на официальном сайте </w:t>
      </w:r>
      <w:r w:rsidR="00590CB0">
        <w:rPr>
          <w:sz w:val="28"/>
          <w:szCs w:val="28"/>
        </w:rPr>
        <w:t xml:space="preserve">муниципального образования «Торковичское сельское поселение» </w:t>
      </w:r>
      <w:hyperlink r:id="rId9" w:history="1">
        <w:r w:rsidR="006F1833" w:rsidRPr="00F46F91">
          <w:rPr>
            <w:rStyle w:val="af8"/>
            <w:sz w:val="28"/>
            <w:szCs w:val="28"/>
            <w:lang w:val="en-US"/>
          </w:rPr>
          <w:t>www</w:t>
        </w:r>
        <w:r w:rsidR="006F1833" w:rsidRPr="00F46F91">
          <w:rPr>
            <w:rStyle w:val="af8"/>
            <w:sz w:val="28"/>
            <w:szCs w:val="28"/>
          </w:rPr>
          <w:t>.</w:t>
        </w:r>
        <w:r w:rsidR="006F1833" w:rsidRPr="00F46F91">
          <w:rPr>
            <w:rStyle w:val="af8"/>
            <w:sz w:val="28"/>
            <w:szCs w:val="28"/>
            <w:lang w:val="en-US"/>
          </w:rPr>
          <w:t>torkovichiadm</w:t>
        </w:r>
        <w:r w:rsidR="006F1833" w:rsidRPr="00F46F91">
          <w:rPr>
            <w:rStyle w:val="af8"/>
            <w:sz w:val="28"/>
            <w:szCs w:val="28"/>
          </w:rPr>
          <w:t>.</w:t>
        </w:r>
        <w:r w:rsidR="006F1833" w:rsidRPr="00F46F91">
          <w:rPr>
            <w:rStyle w:val="af8"/>
            <w:sz w:val="28"/>
            <w:szCs w:val="28"/>
            <w:lang w:val="en-US"/>
          </w:rPr>
          <w:t>ru</w:t>
        </w:r>
      </w:hyperlink>
      <w:r w:rsidR="00590CB0" w:rsidRPr="00590CB0">
        <w:rPr>
          <w:sz w:val="28"/>
          <w:szCs w:val="28"/>
        </w:rPr>
        <w:t xml:space="preserve"> </w:t>
      </w:r>
      <w:r w:rsidR="00590CB0">
        <w:rPr>
          <w:sz w:val="28"/>
          <w:szCs w:val="28"/>
        </w:rPr>
        <w:t>в актуальном портале «Эвакуация автотранспорта» и опубликовывается в ближайшем очередном выпуске газеты «Лужская правда».</w:t>
      </w:r>
    </w:p>
    <w:p w:rsidR="00590CB0" w:rsidRPr="00590CB0" w:rsidRDefault="00590CB0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>4.3.В случае неисполнения требований владельцем транспортного средства в установленный в уведомлении срок комиссия принимает решение об осмотре транспортного средства и его эвакуации.</w:t>
      </w:r>
    </w:p>
    <w:p w:rsidR="00590CB0" w:rsidRDefault="00590CB0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>4.4. В ходе осмотра комиссией транспортного средства составляется акт в трех экземплярах. В случае если владелец транспортного средства не явился на осмотр транспортного средства, либо сведения о нем не представилось возможным установить акт составляется в двух экземплярах.</w:t>
      </w:r>
    </w:p>
    <w:p w:rsidR="00590CB0" w:rsidRDefault="00590CB0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владельца транспортного средства при осмотре, уклонения его от подписания акта осмотра транспортного средства в акте об этом делается запись.</w:t>
      </w:r>
    </w:p>
    <w:p w:rsidR="00590CB0" w:rsidRDefault="00590CB0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>Акт составляется по форме, установленной приложением к настоящему Положению.</w:t>
      </w:r>
    </w:p>
    <w:p w:rsidR="000171D2" w:rsidRDefault="00590CB0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Осмотренное транспортное средство опечатывается. В случае если опечатывание невозможно   </w:t>
      </w:r>
      <w:r w:rsidR="006B1D68">
        <w:rPr>
          <w:sz w:val="28"/>
          <w:szCs w:val="28"/>
        </w:rPr>
        <w:t>ввиду разукомплектованности транспортного средства в акте делается соответствующая запись.</w:t>
      </w:r>
    </w:p>
    <w:p w:rsidR="009847E4" w:rsidRDefault="006B1D68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Приложением к акту являются: схема местоположения транспортного средства, документы, полученные в ходе проведения мероприятий по установлению владельца транспортного средства, уведомление (при наличии), а также фотоматериалы, иные документы или их заверенные надлежащим образом копии.</w:t>
      </w:r>
    </w:p>
    <w:p w:rsidR="006B1D68" w:rsidRDefault="009847E4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>4.6. Один экземпляр акта осмотра вручается присутствующему владельцу эвакуируемого транспортного средства под роспись, либо напр</w:t>
      </w:r>
      <w:r w:rsidR="00B81914">
        <w:rPr>
          <w:sz w:val="28"/>
          <w:szCs w:val="28"/>
        </w:rPr>
        <w:t>а</w:t>
      </w:r>
      <w:r>
        <w:rPr>
          <w:sz w:val="28"/>
          <w:szCs w:val="28"/>
        </w:rPr>
        <w:t>вляется ему заказным письмом на следующий рабочий день после составления акта.</w:t>
      </w:r>
      <w:r w:rsidR="006B1D68">
        <w:rPr>
          <w:sz w:val="28"/>
          <w:szCs w:val="28"/>
        </w:rPr>
        <w:t xml:space="preserve">  </w:t>
      </w:r>
      <w:r w:rsidR="00B81914">
        <w:rPr>
          <w:sz w:val="28"/>
          <w:szCs w:val="28"/>
        </w:rPr>
        <w:t>Не</w:t>
      </w:r>
      <w:r w:rsidR="00AA2DB7">
        <w:rPr>
          <w:sz w:val="28"/>
          <w:szCs w:val="28"/>
        </w:rPr>
        <w:t xml:space="preserve"> </w:t>
      </w:r>
      <w:r w:rsidR="00B81914">
        <w:rPr>
          <w:sz w:val="28"/>
          <w:szCs w:val="28"/>
        </w:rPr>
        <w:t xml:space="preserve">присутствующему  при эвакуации известному (установленному) владельцу   транспортного средства, </w:t>
      </w:r>
      <w:r w:rsidR="00B30FED">
        <w:rPr>
          <w:sz w:val="28"/>
          <w:szCs w:val="28"/>
        </w:rPr>
        <w:t>акт осмотра направляется заказным письмом с уведомлением на следующий день после его составления.</w:t>
      </w:r>
    </w:p>
    <w:p w:rsidR="00424DF3" w:rsidRDefault="00424DF3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4.7. На основании акта осмотра транспортное средство подлежит эвакуации уполномоченной организацией на специально отведенную территорию для временного хранения.</w:t>
      </w:r>
    </w:p>
    <w:p w:rsidR="00424DF3" w:rsidRDefault="00424DF3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>4.8. При эвакуации транспортных средств на специально отведенную территорию для временного хранения и временном хранении должны быть обеспечена сохранность  транспортного средства в состоянии, указанном в акте.</w:t>
      </w:r>
    </w:p>
    <w:p w:rsidR="002C4170" w:rsidRDefault="00424DF3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В случае эвакуации транспортного средства на специально отведенную  территорию для временного хранения в течении пяти дней с момента эвакуации направляет повторное уведомление заказным письмом владельцу </w:t>
      </w:r>
      <w:r w:rsidR="002C4170">
        <w:rPr>
          <w:sz w:val="28"/>
          <w:szCs w:val="28"/>
        </w:rPr>
        <w:t>транспортного средства ( в случае его отсутствия при осмотре и эвакуации транспортного средства) с указанием местонахождения транспортного средства.</w:t>
      </w:r>
    </w:p>
    <w:p w:rsidR="002C4170" w:rsidRDefault="002C4170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владелец эвакуируемого транспортного средства неизвестен, сведения об эвакуированном транспортном средстве и месте его хранения размещаются на официальном сайте муниципального образования </w:t>
      </w:r>
      <w:hyperlink r:id="rId10" w:history="1">
        <w:r w:rsidRPr="00E45B6C">
          <w:rPr>
            <w:rStyle w:val="af8"/>
            <w:sz w:val="28"/>
            <w:szCs w:val="28"/>
            <w:lang w:val="en-US"/>
          </w:rPr>
          <w:t>www</w:t>
        </w:r>
        <w:r w:rsidRPr="00E45B6C">
          <w:rPr>
            <w:rStyle w:val="af8"/>
            <w:sz w:val="28"/>
            <w:szCs w:val="28"/>
          </w:rPr>
          <w:t>.</w:t>
        </w:r>
        <w:r w:rsidRPr="00E45B6C">
          <w:rPr>
            <w:rStyle w:val="af8"/>
            <w:sz w:val="28"/>
            <w:szCs w:val="28"/>
            <w:lang w:val="en-US"/>
          </w:rPr>
          <w:t>torkovichiadm</w:t>
        </w:r>
        <w:r w:rsidRPr="00E45B6C">
          <w:rPr>
            <w:rStyle w:val="af8"/>
            <w:sz w:val="28"/>
            <w:szCs w:val="28"/>
          </w:rPr>
          <w:t>.</w:t>
        </w:r>
        <w:r w:rsidRPr="00E45B6C">
          <w:rPr>
            <w:rStyle w:val="af8"/>
            <w:sz w:val="28"/>
            <w:szCs w:val="28"/>
            <w:lang w:val="en-US"/>
          </w:rPr>
          <w:t>ru</w:t>
        </w:r>
      </w:hyperlink>
      <w:r w:rsidRPr="002C4170">
        <w:rPr>
          <w:sz w:val="28"/>
          <w:szCs w:val="28"/>
        </w:rPr>
        <w:t xml:space="preserve"> </w:t>
      </w:r>
      <w:r>
        <w:rPr>
          <w:sz w:val="28"/>
          <w:szCs w:val="28"/>
        </w:rPr>
        <w:t>в актуальном портале «Эвакуация автотранспорта» и опубликовывается в ближайшем выпуске газеты «Лужская правда».</w:t>
      </w:r>
    </w:p>
    <w:p w:rsidR="002C4170" w:rsidRDefault="002C4170" w:rsidP="000171D2">
      <w:pPr>
        <w:rPr>
          <w:sz w:val="28"/>
          <w:szCs w:val="28"/>
        </w:rPr>
      </w:pPr>
    </w:p>
    <w:p w:rsidR="002C4170" w:rsidRDefault="002C4170" w:rsidP="000D31E6">
      <w:pPr>
        <w:jc w:val="center"/>
        <w:rPr>
          <w:sz w:val="28"/>
          <w:szCs w:val="28"/>
        </w:rPr>
      </w:pPr>
      <w:r>
        <w:rPr>
          <w:sz w:val="28"/>
          <w:szCs w:val="28"/>
        </w:rPr>
        <w:t>5.Условия хранения эвакуированных транспортных средств на специально отведенной территории для временного хранения.</w:t>
      </w:r>
    </w:p>
    <w:p w:rsidR="002C4170" w:rsidRDefault="002C4170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>5.1.Администрация Торковичского сельского  поселения ведет журнал эвакуации транспортных средств.</w:t>
      </w:r>
    </w:p>
    <w:p w:rsidR="003E2DFC" w:rsidRDefault="002C4170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>В журнал заносятся сведения о марке, государственном регистрационном номере или идентификационных номерах основных узлов и деталей транспортного средства (при их наличии)</w:t>
      </w:r>
      <w:r w:rsidR="00630DCB">
        <w:rPr>
          <w:sz w:val="28"/>
          <w:szCs w:val="28"/>
        </w:rPr>
        <w:t xml:space="preserve">, основаниях эвакуации </w:t>
      </w:r>
      <w:r w:rsidR="003E2DFC">
        <w:rPr>
          <w:sz w:val="28"/>
          <w:szCs w:val="28"/>
        </w:rPr>
        <w:t>транспортного средства, дата передачи на хранение уполномоченной организации.</w:t>
      </w:r>
    </w:p>
    <w:p w:rsidR="003E2DFC" w:rsidRDefault="003E2DFC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>5.2. Уполномоченной организацией, осуществляющей хранение транспортного средства, не позднее следующего дня после для обращения собственника транспортного средства в присутствии представителя администрации поселения оформляется акт выдачи транспортного средства.</w:t>
      </w:r>
    </w:p>
    <w:p w:rsidR="003E2DFC" w:rsidRDefault="003E2DFC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>5.3. Стоимость расходов, связанных с эвакуацией, хранением транспортного средства, с владельца взыскиваются в соответствии с гражданским законодательством.</w:t>
      </w:r>
    </w:p>
    <w:p w:rsidR="003E2DFC" w:rsidRDefault="003E2DFC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>5.4. Транспортное средство хранится на специально отведенной территории для временного хранения до принятия судом решения о признании транспортного средства бесхозяйным в установленном порядке либо до обращения владельца транспортного средства или его уполномоченного лица за выдачей ему транспортного средства.</w:t>
      </w:r>
    </w:p>
    <w:p w:rsidR="000D31E6" w:rsidRDefault="000D31E6" w:rsidP="000D31E6">
      <w:pPr>
        <w:jc w:val="both"/>
        <w:rPr>
          <w:sz w:val="28"/>
          <w:szCs w:val="28"/>
        </w:rPr>
      </w:pPr>
    </w:p>
    <w:p w:rsidR="003E2DFC" w:rsidRDefault="003E2DFC" w:rsidP="000D31E6">
      <w:pPr>
        <w:jc w:val="center"/>
        <w:rPr>
          <w:sz w:val="28"/>
          <w:szCs w:val="28"/>
        </w:rPr>
      </w:pPr>
      <w:r>
        <w:rPr>
          <w:sz w:val="28"/>
          <w:szCs w:val="28"/>
        </w:rPr>
        <w:t>6. Порядок рассмотрения споров и претензий</w:t>
      </w:r>
    </w:p>
    <w:p w:rsidR="003E2DFC" w:rsidRDefault="003E2DFC" w:rsidP="000171D2">
      <w:pPr>
        <w:rPr>
          <w:sz w:val="28"/>
          <w:szCs w:val="28"/>
        </w:rPr>
      </w:pPr>
    </w:p>
    <w:p w:rsidR="00424DF3" w:rsidRDefault="003E2DFC" w:rsidP="000D3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споры и претензии, возникшие в процессе осуществления исполнения работ по эвакуации транспортных средств разрешаются в порядке, установленном действующим законодательством Российской Федерации.       </w:t>
      </w:r>
      <w:r w:rsidR="002C4170">
        <w:rPr>
          <w:sz w:val="28"/>
          <w:szCs w:val="28"/>
        </w:rPr>
        <w:t xml:space="preserve">   </w:t>
      </w:r>
      <w:r w:rsidR="00424DF3">
        <w:rPr>
          <w:sz w:val="28"/>
          <w:szCs w:val="28"/>
        </w:rPr>
        <w:t xml:space="preserve"> </w:t>
      </w:r>
    </w:p>
    <w:p w:rsidR="000171D2" w:rsidRDefault="000171D2" w:rsidP="000D31E6">
      <w:pPr>
        <w:jc w:val="both"/>
        <w:rPr>
          <w:sz w:val="28"/>
          <w:szCs w:val="28"/>
        </w:rPr>
      </w:pPr>
    </w:p>
    <w:p w:rsidR="00140A74" w:rsidRPr="00704387" w:rsidRDefault="00140A74" w:rsidP="000D31E6">
      <w:pPr>
        <w:jc w:val="both"/>
        <w:rPr>
          <w:sz w:val="28"/>
          <w:szCs w:val="28"/>
        </w:rPr>
      </w:pPr>
    </w:p>
    <w:p w:rsidR="00140A74" w:rsidRPr="001241F3" w:rsidRDefault="003B2283" w:rsidP="001241F3">
      <w:pPr>
        <w:ind w:left="5664"/>
      </w:pPr>
      <w:r w:rsidRPr="001241F3">
        <w:lastRenderedPageBreak/>
        <w:t>Приложение</w:t>
      </w:r>
    </w:p>
    <w:p w:rsidR="003B2283" w:rsidRPr="001241F3" w:rsidRDefault="003B2283" w:rsidP="001241F3">
      <w:pPr>
        <w:ind w:left="5664"/>
      </w:pPr>
      <w:r w:rsidRPr="001241F3">
        <w:t>к Положению об эвакуации</w:t>
      </w:r>
    </w:p>
    <w:p w:rsidR="003B2283" w:rsidRPr="001241F3" w:rsidRDefault="003B2283" w:rsidP="001241F3">
      <w:pPr>
        <w:ind w:left="5664"/>
      </w:pPr>
      <w:r w:rsidRPr="001241F3">
        <w:t>бесхозяйного, брошенного</w:t>
      </w:r>
    </w:p>
    <w:p w:rsidR="003B2283" w:rsidRPr="001241F3" w:rsidRDefault="003B2283" w:rsidP="001241F3">
      <w:pPr>
        <w:ind w:left="5664"/>
      </w:pPr>
      <w:r w:rsidRPr="001241F3">
        <w:t>разукомплектованного</w:t>
      </w:r>
    </w:p>
    <w:p w:rsidR="003B2283" w:rsidRPr="001241F3" w:rsidRDefault="003B2283" w:rsidP="001241F3">
      <w:pPr>
        <w:ind w:left="5664"/>
      </w:pPr>
      <w:r w:rsidRPr="001241F3">
        <w:t>автотранспорта на территории</w:t>
      </w:r>
    </w:p>
    <w:p w:rsidR="003B2283" w:rsidRPr="001241F3" w:rsidRDefault="003B2283" w:rsidP="001241F3">
      <w:pPr>
        <w:ind w:left="5664"/>
      </w:pPr>
      <w:r w:rsidRPr="001241F3">
        <w:t>Торковичского сельского поселения</w:t>
      </w:r>
    </w:p>
    <w:p w:rsidR="003B2283" w:rsidRPr="001241F3" w:rsidRDefault="003B2283" w:rsidP="001241F3">
      <w:pPr>
        <w:ind w:left="5664"/>
      </w:pPr>
      <w:r w:rsidRPr="001241F3">
        <w:t>18.11.2020 г. № 118</w:t>
      </w:r>
    </w:p>
    <w:p w:rsidR="003B2283" w:rsidRPr="00FF3110" w:rsidRDefault="003B2283" w:rsidP="00140A74"/>
    <w:p w:rsidR="003B2283" w:rsidRPr="00FF3110" w:rsidRDefault="003B2283" w:rsidP="00FF3110">
      <w:pPr>
        <w:jc w:val="center"/>
      </w:pPr>
      <w:r w:rsidRPr="00FF3110">
        <w:t>АКТ №</w:t>
      </w:r>
    </w:p>
    <w:p w:rsidR="003B2283" w:rsidRPr="00FF3110" w:rsidRDefault="003B2283" w:rsidP="00140A74">
      <w:r w:rsidRPr="00FF3110">
        <w:t>«____»________20____ г.                                                «____» часов «_____» минут</w:t>
      </w:r>
    </w:p>
    <w:p w:rsidR="003B2283" w:rsidRPr="00FF3110" w:rsidRDefault="003B2283" w:rsidP="00140A74">
      <w:r w:rsidRPr="00FF3110">
        <w:t>______________________________________________________________________</w:t>
      </w:r>
    </w:p>
    <w:p w:rsidR="003B2283" w:rsidRPr="00FF3110" w:rsidRDefault="003B2283" w:rsidP="001241F3">
      <w:pPr>
        <w:jc w:val="center"/>
      </w:pPr>
      <w:r w:rsidRPr="00FF3110">
        <w:t>(место составления)</w:t>
      </w:r>
    </w:p>
    <w:p w:rsidR="003B2283" w:rsidRDefault="003B2283" w:rsidP="00140A74">
      <w:pPr>
        <w:rPr>
          <w:sz w:val="28"/>
          <w:szCs w:val="28"/>
        </w:rPr>
      </w:pPr>
    </w:p>
    <w:p w:rsidR="003B2283" w:rsidRPr="00BE6590" w:rsidRDefault="003B2283" w:rsidP="00FF3110">
      <w:pPr>
        <w:jc w:val="center"/>
      </w:pPr>
      <w:r w:rsidRPr="00BE6590">
        <w:t>Комиссия в составе</w:t>
      </w:r>
    </w:p>
    <w:p w:rsidR="003B2283" w:rsidRPr="00BE6590" w:rsidRDefault="003B2283" w:rsidP="00140A74">
      <w:r w:rsidRPr="00BE6590">
        <w:t>______________________________________________________________________</w:t>
      </w:r>
    </w:p>
    <w:p w:rsidR="003B2283" w:rsidRPr="00BE6590" w:rsidRDefault="003B2283" w:rsidP="00FF3110">
      <w:pPr>
        <w:jc w:val="center"/>
      </w:pPr>
      <w:r w:rsidRPr="00BE6590">
        <w:t>(должность, ФИО)</w:t>
      </w:r>
    </w:p>
    <w:p w:rsidR="003B2283" w:rsidRDefault="003B2283" w:rsidP="00140A7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B2283" w:rsidRPr="00BE6590" w:rsidRDefault="00FF3110" w:rsidP="00140A74">
      <w:r>
        <w:t>п</w:t>
      </w:r>
      <w:r w:rsidR="003B2283" w:rsidRPr="00BE6590">
        <w:t>риняла решение о необходимости эвакуации транспортного средства:</w:t>
      </w:r>
    </w:p>
    <w:p w:rsidR="00FF3110" w:rsidRDefault="003B2283" w:rsidP="00140A74">
      <w:pPr>
        <w:rPr>
          <w:sz w:val="22"/>
          <w:szCs w:val="22"/>
        </w:rPr>
      </w:pPr>
      <w:r w:rsidRPr="00BE6590">
        <w:rPr>
          <w:sz w:val="22"/>
          <w:szCs w:val="22"/>
        </w:rPr>
        <w:t>____________________________________________________________________</w:t>
      </w:r>
      <w:r w:rsidR="00FF3110">
        <w:rPr>
          <w:sz w:val="22"/>
          <w:szCs w:val="22"/>
        </w:rPr>
        <w:t>___________________</w:t>
      </w:r>
      <w:r w:rsidRPr="00BE6590">
        <w:rPr>
          <w:sz w:val="22"/>
          <w:szCs w:val="22"/>
        </w:rPr>
        <w:t>__</w:t>
      </w:r>
    </w:p>
    <w:p w:rsidR="003B2283" w:rsidRPr="00BE6590" w:rsidRDefault="003B2283" w:rsidP="00FF3110">
      <w:pPr>
        <w:jc w:val="center"/>
        <w:rPr>
          <w:sz w:val="22"/>
          <w:szCs w:val="22"/>
        </w:rPr>
      </w:pPr>
      <w:r w:rsidRPr="00BE6590">
        <w:rPr>
          <w:sz w:val="22"/>
          <w:szCs w:val="22"/>
        </w:rPr>
        <w:t>( местоположение транспортного средства)</w:t>
      </w:r>
    </w:p>
    <w:p w:rsidR="00FF3110" w:rsidRDefault="003B2283" w:rsidP="00140A74">
      <w:pPr>
        <w:rPr>
          <w:sz w:val="22"/>
          <w:szCs w:val="22"/>
        </w:rPr>
      </w:pPr>
      <w:r w:rsidRPr="00BE6590">
        <w:rPr>
          <w:sz w:val="22"/>
          <w:szCs w:val="22"/>
        </w:rPr>
        <w:t>_______________________________________________________________________</w:t>
      </w:r>
      <w:r w:rsidR="00FF3110">
        <w:rPr>
          <w:sz w:val="22"/>
          <w:szCs w:val="22"/>
        </w:rPr>
        <w:t>__________________</w:t>
      </w:r>
      <w:r w:rsidRPr="00BE6590">
        <w:rPr>
          <w:sz w:val="22"/>
          <w:szCs w:val="22"/>
        </w:rPr>
        <w:t xml:space="preserve"> </w:t>
      </w:r>
    </w:p>
    <w:p w:rsidR="003B2283" w:rsidRPr="00BE6590" w:rsidRDefault="003B2283" w:rsidP="00FF3110">
      <w:pPr>
        <w:jc w:val="center"/>
        <w:rPr>
          <w:sz w:val="22"/>
          <w:szCs w:val="22"/>
        </w:rPr>
      </w:pPr>
      <w:r w:rsidRPr="00BE6590">
        <w:rPr>
          <w:sz w:val="22"/>
          <w:szCs w:val="22"/>
        </w:rPr>
        <w:t xml:space="preserve">(сведения о владельце </w:t>
      </w:r>
      <w:r w:rsidR="00264B72" w:rsidRPr="00BE6590">
        <w:rPr>
          <w:sz w:val="22"/>
          <w:szCs w:val="22"/>
        </w:rPr>
        <w:t>транспортного средства)</w:t>
      </w:r>
    </w:p>
    <w:p w:rsidR="00264B72" w:rsidRPr="00BE6590" w:rsidRDefault="00264B72" w:rsidP="00264B72">
      <w:pPr>
        <w:rPr>
          <w:sz w:val="22"/>
          <w:szCs w:val="22"/>
        </w:rPr>
      </w:pPr>
      <w:r w:rsidRPr="00BE6590">
        <w:rPr>
          <w:sz w:val="22"/>
          <w:szCs w:val="22"/>
        </w:rPr>
        <w:t>______________________________________________________________________</w:t>
      </w:r>
      <w:r w:rsidR="00FF3110">
        <w:rPr>
          <w:sz w:val="22"/>
          <w:szCs w:val="22"/>
        </w:rPr>
        <w:t>____________________</w:t>
      </w:r>
    </w:p>
    <w:p w:rsidR="00264B72" w:rsidRPr="00BE6590" w:rsidRDefault="00264B72" w:rsidP="00264B72">
      <w:pPr>
        <w:rPr>
          <w:sz w:val="22"/>
          <w:szCs w:val="22"/>
        </w:rPr>
      </w:pPr>
      <w:r w:rsidRPr="00BE6590">
        <w:rPr>
          <w:sz w:val="22"/>
          <w:szCs w:val="22"/>
        </w:rPr>
        <w:t>(основания принятия транспортного средства на учет в качестве бесхозяйного, брошенного)</w:t>
      </w:r>
    </w:p>
    <w:p w:rsidR="00264B72" w:rsidRPr="00BE6590" w:rsidRDefault="00264B72" w:rsidP="00264B72">
      <w:pPr>
        <w:rPr>
          <w:sz w:val="22"/>
          <w:szCs w:val="22"/>
        </w:rPr>
      </w:pPr>
      <w:r w:rsidRPr="00BE6590">
        <w:rPr>
          <w:sz w:val="22"/>
          <w:szCs w:val="22"/>
        </w:rPr>
        <w:t>_____________________________________________________________________</w:t>
      </w:r>
      <w:r w:rsidR="00FF3110">
        <w:rPr>
          <w:sz w:val="22"/>
          <w:szCs w:val="22"/>
        </w:rPr>
        <w:t>___________________</w:t>
      </w:r>
      <w:r w:rsidRPr="00BE6590">
        <w:rPr>
          <w:sz w:val="22"/>
          <w:szCs w:val="22"/>
        </w:rPr>
        <w:t>_</w:t>
      </w:r>
    </w:p>
    <w:p w:rsidR="00264B72" w:rsidRPr="00BE6590" w:rsidRDefault="00150C3B" w:rsidP="00264B72">
      <w:pPr>
        <w:rPr>
          <w:sz w:val="22"/>
          <w:szCs w:val="22"/>
        </w:rPr>
      </w:pPr>
      <w:r w:rsidRPr="00BE6590">
        <w:rPr>
          <w:sz w:val="22"/>
          <w:szCs w:val="22"/>
        </w:rPr>
        <w:t>(марка транспортного средства, государственный регистрационный знак</w:t>
      </w:r>
    </w:p>
    <w:p w:rsidR="003B2283" w:rsidRPr="00BE6590" w:rsidRDefault="00150C3B" w:rsidP="00150C3B">
      <w:pPr>
        <w:rPr>
          <w:sz w:val="22"/>
          <w:szCs w:val="22"/>
        </w:rPr>
      </w:pPr>
      <w:r w:rsidRPr="00BE6590">
        <w:rPr>
          <w:sz w:val="22"/>
          <w:szCs w:val="22"/>
        </w:rPr>
        <w:t>_____________________________________________________________________</w:t>
      </w:r>
      <w:r w:rsidR="00FF3110">
        <w:rPr>
          <w:sz w:val="22"/>
          <w:szCs w:val="22"/>
        </w:rPr>
        <w:t>___________________</w:t>
      </w:r>
      <w:r w:rsidRPr="00BE6590">
        <w:rPr>
          <w:sz w:val="22"/>
          <w:szCs w:val="22"/>
        </w:rPr>
        <w:t>_</w:t>
      </w:r>
    </w:p>
    <w:p w:rsidR="00150C3B" w:rsidRPr="00BE6590" w:rsidRDefault="00150C3B" w:rsidP="00150C3B">
      <w:pPr>
        <w:rPr>
          <w:sz w:val="22"/>
          <w:szCs w:val="22"/>
        </w:rPr>
      </w:pPr>
      <w:r w:rsidRPr="00BE6590">
        <w:rPr>
          <w:sz w:val="22"/>
          <w:szCs w:val="22"/>
          <w:lang w:val="en-US"/>
        </w:rPr>
        <w:t>VIN</w:t>
      </w:r>
      <w:r w:rsidRPr="00BE6590">
        <w:rPr>
          <w:sz w:val="22"/>
          <w:szCs w:val="22"/>
        </w:rPr>
        <w:t>, цвет, государственные номера и их количество и их количество, номера двигателя, шасси и др.)</w:t>
      </w:r>
    </w:p>
    <w:p w:rsidR="00FF3110" w:rsidRDefault="00150C3B" w:rsidP="00150C3B">
      <w:pPr>
        <w:rPr>
          <w:sz w:val="22"/>
          <w:szCs w:val="22"/>
        </w:rPr>
      </w:pPr>
      <w:r w:rsidRPr="00BE6590">
        <w:rPr>
          <w:sz w:val="22"/>
          <w:szCs w:val="22"/>
        </w:rPr>
        <w:t>______________________________________________________________________</w:t>
      </w:r>
      <w:r w:rsidR="00FF3110">
        <w:rPr>
          <w:sz w:val="22"/>
          <w:szCs w:val="22"/>
        </w:rPr>
        <w:t>__________________</w:t>
      </w:r>
      <w:r w:rsidRPr="00BE6590">
        <w:rPr>
          <w:sz w:val="22"/>
          <w:szCs w:val="22"/>
        </w:rPr>
        <w:t>_</w:t>
      </w:r>
    </w:p>
    <w:p w:rsidR="00150C3B" w:rsidRPr="00BE6590" w:rsidRDefault="00150C3B" w:rsidP="00FF3110">
      <w:pPr>
        <w:jc w:val="center"/>
        <w:rPr>
          <w:sz w:val="22"/>
          <w:szCs w:val="22"/>
        </w:rPr>
      </w:pPr>
      <w:r w:rsidRPr="00BE6590">
        <w:rPr>
          <w:sz w:val="22"/>
          <w:szCs w:val="22"/>
        </w:rPr>
        <w:t>(каким образом опечатано после осмотра)</w:t>
      </w:r>
    </w:p>
    <w:p w:rsidR="00150C3B" w:rsidRPr="00BE6590" w:rsidRDefault="00150C3B" w:rsidP="00150C3B">
      <w:pPr>
        <w:rPr>
          <w:sz w:val="22"/>
          <w:szCs w:val="22"/>
        </w:rPr>
      </w:pPr>
      <w:r w:rsidRPr="00BE6590">
        <w:rPr>
          <w:sz w:val="22"/>
          <w:szCs w:val="22"/>
        </w:rPr>
        <w:t>в связи с тем, что</w:t>
      </w:r>
    </w:p>
    <w:p w:rsidR="001241F3" w:rsidRDefault="00150C3B" w:rsidP="00150C3B">
      <w:pPr>
        <w:rPr>
          <w:sz w:val="22"/>
          <w:szCs w:val="22"/>
        </w:rPr>
      </w:pPr>
      <w:r w:rsidRPr="00BE6590">
        <w:rPr>
          <w:sz w:val="22"/>
          <w:szCs w:val="22"/>
        </w:rPr>
        <w:t>____________________________________________________________</w:t>
      </w:r>
      <w:r w:rsidR="00BE6590" w:rsidRPr="00BE6590">
        <w:rPr>
          <w:sz w:val="22"/>
          <w:szCs w:val="22"/>
        </w:rPr>
        <w:t>_________</w:t>
      </w:r>
      <w:r w:rsidR="001241F3">
        <w:rPr>
          <w:sz w:val="22"/>
          <w:szCs w:val="22"/>
        </w:rPr>
        <w:t>___________________</w:t>
      </w:r>
      <w:r w:rsidR="00BE6590" w:rsidRPr="00BE6590">
        <w:rPr>
          <w:sz w:val="22"/>
          <w:szCs w:val="22"/>
        </w:rPr>
        <w:t>_</w:t>
      </w:r>
    </w:p>
    <w:p w:rsidR="00BE6590" w:rsidRPr="00BE6590" w:rsidRDefault="00BE6590" w:rsidP="001241F3">
      <w:pPr>
        <w:jc w:val="center"/>
        <w:rPr>
          <w:sz w:val="22"/>
          <w:szCs w:val="22"/>
        </w:rPr>
      </w:pPr>
      <w:r w:rsidRPr="00BE6590">
        <w:rPr>
          <w:sz w:val="22"/>
          <w:szCs w:val="22"/>
        </w:rPr>
        <w:t>_(признаки отнесения и</w:t>
      </w:r>
      <w:r w:rsidR="00150C3B" w:rsidRPr="00BE6590">
        <w:rPr>
          <w:sz w:val="22"/>
          <w:szCs w:val="22"/>
        </w:rPr>
        <w:t>му</w:t>
      </w:r>
      <w:r w:rsidRPr="00BE6590">
        <w:rPr>
          <w:sz w:val="22"/>
          <w:szCs w:val="22"/>
        </w:rPr>
        <w:t>щ</w:t>
      </w:r>
      <w:r w:rsidR="00150C3B" w:rsidRPr="00BE6590">
        <w:rPr>
          <w:sz w:val="22"/>
          <w:szCs w:val="22"/>
        </w:rPr>
        <w:t>ества к бес</w:t>
      </w:r>
      <w:r w:rsidRPr="00BE6590">
        <w:rPr>
          <w:sz w:val="22"/>
          <w:szCs w:val="22"/>
        </w:rPr>
        <w:t>хозяйному, брошенному)</w:t>
      </w:r>
    </w:p>
    <w:p w:rsidR="00BE6590" w:rsidRPr="00BE6590" w:rsidRDefault="00BE6590" w:rsidP="00150C3B">
      <w:pPr>
        <w:rPr>
          <w:sz w:val="22"/>
          <w:szCs w:val="22"/>
        </w:rPr>
      </w:pPr>
      <w:r w:rsidRPr="00BE6590">
        <w:rPr>
          <w:sz w:val="22"/>
          <w:szCs w:val="22"/>
        </w:rPr>
        <w:t>Сведения о проверке на угон и принадлежность</w:t>
      </w:r>
    </w:p>
    <w:p w:rsidR="00150C3B" w:rsidRDefault="00BE6590" w:rsidP="00150C3B">
      <w:r>
        <w:rPr>
          <w:sz w:val="28"/>
          <w:szCs w:val="28"/>
        </w:rPr>
        <w:t>______________________________________________________________________</w:t>
      </w:r>
      <w:r w:rsidRPr="00BE6590">
        <w:t>_На момент осмотр</w:t>
      </w:r>
      <w:r w:rsidR="00150C3B" w:rsidRPr="00BE6590">
        <w:t xml:space="preserve"> </w:t>
      </w:r>
      <w:r>
        <w:t>а транспортное средство имело:</w:t>
      </w:r>
    </w:p>
    <w:p w:rsidR="00BE6590" w:rsidRDefault="00BE6590" w:rsidP="00150C3B">
      <w:r>
        <w:t>- механические повреждения</w:t>
      </w:r>
    </w:p>
    <w:p w:rsidR="00BE6590" w:rsidRDefault="00BE6590" w:rsidP="00150C3B">
      <w:r>
        <w:t>__________________________________________________________________________________</w:t>
      </w:r>
    </w:p>
    <w:p w:rsidR="00BE6590" w:rsidRDefault="00BE6590" w:rsidP="00150C3B">
      <w:r>
        <w:t>- автопринадлежности (антенны, колпаки и т.п.)</w:t>
      </w:r>
    </w:p>
    <w:p w:rsidR="00FF3110" w:rsidRDefault="00BE6590" w:rsidP="00150C3B">
      <w:r>
        <w:t>___________________________________________________________________________________В салоне находились следующие вещи:</w:t>
      </w:r>
    </w:p>
    <w:p w:rsidR="00BE6590" w:rsidRPr="00BE6590" w:rsidRDefault="00FF3110" w:rsidP="00150C3B">
      <w:r>
        <w:t>____________________________________________________________________________________________________________________________________________________________________</w:t>
      </w:r>
      <w:r w:rsidR="00BE6590">
        <w:t xml:space="preserve"> </w:t>
      </w:r>
    </w:p>
    <w:p w:rsidR="00EE76B2" w:rsidRDefault="00FF3110" w:rsidP="00FF3110">
      <w:pPr>
        <w:pStyle w:val="afc"/>
        <w:rPr>
          <w:rFonts w:ascii="Times New Roman" w:hAnsi="Times New Roman"/>
          <w:sz w:val="24"/>
          <w:szCs w:val="24"/>
        </w:rPr>
      </w:pPr>
      <w:r w:rsidRPr="00FF3110">
        <w:rPr>
          <w:rFonts w:ascii="Times New Roman" w:hAnsi="Times New Roman"/>
          <w:sz w:val="24"/>
          <w:szCs w:val="24"/>
        </w:rPr>
        <w:t xml:space="preserve">Осмотр произведен </w:t>
      </w:r>
      <w:r w:rsidR="001241F3">
        <w:rPr>
          <w:rFonts w:ascii="Times New Roman" w:hAnsi="Times New Roman"/>
          <w:sz w:val="24"/>
          <w:szCs w:val="24"/>
        </w:rPr>
        <w:t>с</w:t>
      </w:r>
      <w:r w:rsidRPr="00FF3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участием (в отсутствии) владельца транспортного средства</w:t>
      </w:r>
    </w:p>
    <w:p w:rsidR="008A43DA" w:rsidRPr="00FF3110" w:rsidRDefault="00FF3110" w:rsidP="00FF3110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A43DA" w:rsidRDefault="00FF3110" w:rsidP="001241F3">
      <w:pPr>
        <w:pStyle w:val="afc"/>
        <w:jc w:val="center"/>
        <w:rPr>
          <w:rFonts w:ascii="Times New Roman" w:hAnsi="Times New Roman"/>
          <w:sz w:val="24"/>
          <w:szCs w:val="24"/>
        </w:rPr>
      </w:pPr>
      <w:r w:rsidRPr="00FF3110">
        <w:rPr>
          <w:rFonts w:ascii="Times New Roman" w:hAnsi="Times New Roman"/>
          <w:sz w:val="24"/>
          <w:szCs w:val="24"/>
        </w:rPr>
        <w:t>(нужное подчеркнуть)</w:t>
      </w:r>
    </w:p>
    <w:p w:rsidR="008A43DA" w:rsidRPr="00FF3110" w:rsidRDefault="00FF3110" w:rsidP="00FF3110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       __________________  _____________________ ____________________</w:t>
      </w:r>
    </w:p>
    <w:p w:rsidR="008A43DA" w:rsidRPr="00FF3110" w:rsidRDefault="00FF3110" w:rsidP="00FF3110">
      <w:pPr>
        <w:pStyle w:val="afc"/>
        <w:rPr>
          <w:rFonts w:ascii="Times New Roman" w:hAnsi="Times New Roman"/>
          <w:sz w:val="24"/>
          <w:szCs w:val="24"/>
        </w:rPr>
      </w:pPr>
      <w:r w:rsidRPr="00FF3110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F3110">
        <w:rPr>
          <w:rFonts w:ascii="Times New Roman" w:hAnsi="Times New Roman"/>
          <w:sz w:val="24"/>
          <w:szCs w:val="24"/>
        </w:rPr>
        <w:t xml:space="preserve">  (должность)             (роспись)                       </w:t>
      </w:r>
      <w:r>
        <w:rPr>
          <w:rFonts w:ascii="Times New Roman" w:hAnsi="Times New Roman"/>
          <w:sz w:val="24"/>
          <w:szCs w:val="24"/>
        </w:rPr>
        <w:t xml:space="preserve">         (</w:t>
      </w:r>
      <w:r w:rsidRPr="00FF3110">
        <w:rPr>
          <w:rFonts w:ascii="Times New Roman" w:hAnsi="Times New Roman"/>
          <w:sz w:val="24"/>
          <w:szCs w:val="24"/>
        </w:rPr>
        <w:t>Ф.И.О.</w:t>
      </w:r>
      <w:r>
        <w:rPr>
          <w:rFonts w:ascii="Times New Roman" w:hAnsi="Times New Roman"/>
          <w:sz w:val="24"/>
          <w:szCs w:val="24"/>
        </w:rPr>
        <w:t>)</w:t>
      </w:r>
    </w:p>
    <w:p w:rsidR="008A43DA" w:rsidRDefault="00FF3110" w:rsidP="00FF3110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_______________     __________________   _________________</w:t>
      </w:r>
    </w:p>
    <w:p w:rsidR="008A43DA" w:rsidRDefault="001241F3" w:rsidP="001241F3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(</w:t>
      </w:r>
      <w:r w:rsidRPr="001241F3">
        <w:rPr>
          <w:rFonts w:ascii="Times New Roman" w:hAnsi="Times New Roman"/>
          <w:sz w:val="24"/>
          <w:szCs w:val="24"/>
        </w:rPr>
        <w:t>должность)</w:t>
      </w:r>
      <w:r>
        <w:rPr>
          <w:rFonts w:ascii="Times New Roman" w:hAnsi="Times New Roman"/>
          <w:sz w:val="24"/>
          <w:szCs w:val="24"/>
        </w:rPr>
        <w:t xml:space="preserve">              (роспись)                                (Ф.И.О.)</w:t>
      </w:r>
    </w:p>
    <w:p w:rsidR="008F2C96" w:rsidRPr="008F2C96" w:rsidRDefault="008F2C96" w:rsidP="001241F3">
      <w:pPr>
        <w:pStyle w:val="afc"/>
        <w:rPr>
          <w:rFonts w:ascii="Times New Roman" w:hAnsi="Times New Roman"/>
          <w:sz w:val="24"/>
          <w:szCs w:val="24"/>
        </w:rPr>
      </w:pPr>
      <w:r w:rsidRPr="008F2C96">
        <w:rPr>
          <w:rFonts w:ascii="Times New Roman" w:hAnsi="Times New Roman"/>
          <w:sz w:val="24"/>
          <w:szCs w:val="24"/>
        </w:rPr>
        <w:lastRenderedPageBreak/>
        <w:t xml:space="preserve">                          ________________________   ____________________      __________________</w:t>
      </w:r>
    </w:p>
    <w:p w:rsidR="001241F3" w:rsidRDefault="001241F3" w:rsidP="001241F3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8F2C9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F2C96" w:rsidRPr="008F2C96">
        <w:rPr>
          <w:rFonts w:ascii="Times New Roman" w:hAnsi="Times New Roman"/>
          <w:sz w:val="24"/>
          <w:szCs w:val="24"/>
        </w:rPr>
        <w:t>(</w:t>
      </w:r>
      <w:r w:rsidR="008F2C96">
        <w:rPr>
          <w:rFonts w:ascii="Times New Roman" w:hAnsi="Times New Roman"/>
          <w:sz w:val="24"/>
          <w:szCs w:val="24"/>
        </w:rPr>
        <w:t>должность)                                    (роспись)                             (Ф.И.О.)</w:t>
      </w:r>
    </w:p>
    <w:p w:rsidR="008F2C96" w:rsidRPr="008F2C96" w:rsidRDefault="008F2C96" w:rsidP="001241F3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________________________  ____________________       __________________</w:t>
      </w:r>
    </w:p>
    <w:p w:rsidR="008A43DA" w:rsidRDefault="008F2C96" w:rsidP="008F2C96">
      <w:pPr>
        <w:pStyle w:val="afc"/>
        <w:rPr>
          <w:rFonts w:ascii="Times New Roman" w:hAnsi="Times New Roman"/>
          <w:sz w:val="24"/>
          <w:szCs w:val="24"/>
        </w:rPr>
      </w:pPr>
      <w:r w:rsidRPr="008F2C96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F2C96">
        <w:rPr>
          <w:rFonts w:ascii="Times New Roman" w:hAnsi="Times New Roman"/>
          <w:sz w:val="24"/>
          <w:szCs w:val="24"/>
        </w:rPr>
        <w:t xml:space="preserve"> (должность)</w:t>
      </w:r>
      <w:r>
        <w:rPr>
          <w:rFonts w:ascii="Times New Roman" w:hAnsi="Times New Roman"/>
          <w:sz w:val="24"/>
          <w:szCs w:val="24"/>
        </w:rPr>
        <w:t xml:space="preserve">                                    (роспись)                                (Ф.И.О.)</w:t>
      </w:r>
    </w:p>
    <w:p w:rsidR="008F2C96" w:rsidRPr="008F2C96" w:rsidRDefault="008F2C96" w:rsidP="008F2C96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________________________   ____________________      ___________________</w:t>
      </w:r>
    </w:p>
    <w:p w:rsidR="008A43DA" w:rsidRPr="008F2C96" w:rsidRDefault="008F2C96" w:rsidP="008F2C96">
      <w:pPr>
        <w:pStyle w:val="afc"/>
        <w:rPr>
          <w:rFonts w:ascii="Times New Roman" w:hAnsi="Times New Roman"/>
          <w:sz w:val="24"/>
          <w:szCs w:val="24"/>
        </w:rPr>
      </w:pPr>
      <w:r w:rsidRPr="008F2C96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F2C96">
        <w:rPr>
          <w:rFonts w:ascii="Times New Roman" w:hAnsi="Times New Roman"/>
          <w:sz w:val="24"/>
          <w:szCs w:val="24"/>
        </w:rPr>
        <w:t xml:space="preserve">(должность) </w:t>
      </w:r>
      <w:r>
        <w:rPr>
          <w:rFonts w:ascii="Times New Roman" w:hAnsi="Times New Roman"/>
          <w:sz w:val="24"/>
          <w:szCs w:val="24"/>
        </w:rPr>
        <w:t xml:space="preserve">                               (роспись)                               (Ф.И.О.)</w:t>
      </w:r>
    </w:p>
    <w:p w:rsidR="008A43DA" w:rsidRDefault="008F2C96" w:rsidP="008F2C96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_____________________  _________________     _________________</w:t>
      </w:r>
    </w:p>
    <w:p w:rsidR="008A43DA" w:rsidRPr="008F2C96" w:rsidRDefault="008F2C96" w:rsidP="008F2C96">
      <w:pPr>
        <w:pStyle w:val="afc"/>
        <w:rPr>
          <w:rFonts w:ascii="Times New Roman" w:hAnsi="Times New Roman"/>
          <w:sz w:val="24"/>
          <w:szCs w:val="24"/>
        </w:rPr>
      </w:pPr>
      <w:r w:rsidRPr="008F2C96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8F2C96">
        <w:rPr>
          <w:rFonts w:ascii="Times New Roman" w:hAnsi="Times New Roman"/>
          <w:sz w:val="24"/>
          <w:szCs w:val="24"/>
        </w:rPr>
        <w:t>(должность)</w:t>
      </w:r>
      <w:r>
        <w:rPr>
          <w:rFonts w:ascii="Times New Roman" w:hAnsi="Times New Roman"/>
          <w:sz w:val="24"/>
          <w:szCs w:val="24"/>
        </w:rPr>
        <w:t xml:space="preserve">                                  (роспись)                             (Ф.И.О.)</w:t>
      </w:r>
    </w:p>
    <w:p w:rsidR="008F2C96" w:rsidRPr="008F2C96" w:rsidRDefault="008F2C96" w:rsidP="008F2C96">
      <w:pPr>
        <w:pStyle w:val="afc"/>
        <w:rPr>
          <w:rFonts w:ascii="Times New Roman" w:hAnsi="Times New Roman"/>
          <w:sz w:val="24"/>
          <w:szCs w:val="24"/>
        </w:rPr>
      </w:pPr>
    </w:p>
    <w:p w:rsidR="008F2C96" w:rsidRDefault="008F2C96" w:rsidP="008F2C96">
      <w:pPr>
        <w:pStyle w:val="afc"/>
        <w:rPr>
          <w:rFonts w:ascii="Times New Roman" w:hAnsi="Times New Roman"/>
          <w:sz w:val="24"/>
          <w:szCs w:val="24"/>
        </w:rPr>
      </w:pPr>
      <w:r w:rsidRPr="008F2C96">
        <w:rPr>
          <w:rFonts w:ascii="Times New Roman" w:hAnsi="Times New Roman"/>
          <w:sz w:val="24"/>
          <w:szCs w:val="24"/>
        </w:rPr>
        <w:t xml:space="preserve">       При осмотре при</w:t>
      </w:r>
      <w:r>
        <w:rPr>
          <w:rFonts w:ascii="Times New Roman" w:hAnsi="Times New Roman"/>
          <w:sz w:val="24"/>
          <w:szCs w:val="24"/>
        </w:rPr>
        <w:t>с</w:t>
      </w:r>
      <w:r w:rsidRPr="008F2C96">
        <w:rPr>
          <w:rFonts w:ascii="Times New Roman" w:hAnsi="Times New Roman"/>
          <w:sz w:val="24"/>
          <w:szCs w:val="24"/>
        </w:rPr>
        <w:t>утствовали:</w:t>
      </w:r>
    </w:p>
    <w:p w:rsidR="008F2C96" w:rsidRPr="008F2C96" w:rsidRDefault="008F2C96" w:rsidP="008F2C96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_______________________   _____________________   _____________________</w:t>
      </w:r>
    </w:p>
    <w:p w:rsidR="008A43DA" w:rsidRP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 w:rsidRPr="00DD2BFC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D2BFC">
        <w:rPr>
          <w:rFonts w:ascii="Times New Roman" w:hAnsi="Times New Roman"/>
          <w:sz w:val="24"/>
          <w:szCs w:val="24"/>
        </w:rPr>
        <w:t xml:space="preserve"> (должность)</w:t>
      </w:r>
      <w:r>
        <w:rPr>
          <w:rFonts w:ascii="Times New Roman" w:hAnsi="Times New Roman"/>
          <w:sz w:val="24"/>
          <w:szCs w:val="24"/>
        </w:rPr>
        <w:t xml:space="preserve">                                   (роспись)                         (Ф.И.О.)</w:t>
      </w:r>
    </w:p>
    <w:p w:rsidR="008A43DA" w:rsidRDefault="00DD2BFC" w:rsidP="00DD2BFC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____________________  __________________   __________________</w:t>
      </w:r>
    </w:p>
    <w:p w:rsidR="008A43DA" w:rsidRP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 w:rsidRPr="00DD2BFC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D2BFC">
        <w:rPr>
          <w:rFonts w:ascii="Times New Roman" w:hAnsi="Times New Roman"/>
          <w:sz w:val="24"/>
          <w:szCs w:val="24"/>
        </w:rPr>
        <w:t xml:space="preserve"> (должность)</w:t>
      </w:r>
      <w:r>
        <w:rPr>
          <w:rFonts w:ascii="Times New Roman" w:hAnsi="Times New Roman"/>
          <w:sz w:val="24"/>
          <w:szCs w:val="24"/>
        </w:rPr>
        <w:t xml:space="preserve">                                     (роспись)                       (Ф.И.О.)</w:t>
      </w:r>
    </w:p>
    <w:p w:rsidR="008A43DA" w:rsidRDefault="00DD2BFC" w:rsidP="00DD2BFC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____________________   __________________   _________________</w:t>
      </w:r>
    </w:p>
    <w:p w:rsidR="008A43DA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 w:rsidRPr="00DD2BFC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D2BFC">
        <w:rPr>
          <w:rFonts w:ascii="Times New Roman" w:hAnsi="Times New Roman"/>
          <w:sz w:val="24"/>
          <w:szCs w:val="24"/>
        </w:rPr>
        <w:t xml:space="preserve"> (должность)</w:t>
      </w:r>
      <w:r>
        <w:rPr>
          <w:rFonts w:ascii="Times New Roman" w:hAnsi="Times New Roman"/>
          <w:sz w:val="24"/>
          <w:szCs w:val="24"/>
        </w:rPr>
        <w:t xml:space="preserve">                                        (роспись)                       (Ф.И.О.)</w:t>
      </w:r>
    </w:p>
    <w:p w:rsid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</w:p>
    <w:p w:rsid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</w:p>
    <w:p w:rsid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вручении акта владельцу транспортного средства</w:t>
      </w:r>
    </w:p>
    <w:p w:rsidR="00DD2BFC" w:rsidRP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A43DA" w:rsidRP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 w:rsidRPr="00DD2BFC">
        <w:rPr>
          <w:rFonts w:ascii="Times New Roman" w:hAnsi="Times New Roman"/>
          <w:sz w:val="24"/>
          <w:szCs w:val="24"/>
        </w:rPr>
        <w:t>Иные</w:t>
      </w:r>
    </w:p>
    <w:p w:rsidR="008A43DA" w:rsidRP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 w:rsidRPr="00DD2BFC"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A43DA" w:rsidRP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 w:rsidRPr="00DD2BFC">
        <w:rPr>
          <w:rFonts w:ascii="Times New Roman" w:hAnsi="Times New Roman"/>
          <w:sz w:val="24"/>
          <w:szCs w:val="24"/>
        </w:rPr>
        <w:t>Приложения: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3DA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 w:rsidRPr="00DD2BFC">
        <w:rPr>
          <w:rFonts w:ascii="Times New Roman" w:hAnsi="Times New Roman"/>
          <w:sz w:val="24"/>
          <w:szCs w:val="24"/>
        </w:rPr>
        <w:t>Транспортное средство</w:t>
      </w:r>
      <w:r>
        <w:rPr>
          <w:rFonts w:ascii="Times New Roman" w:hAnsi="Times New Roman"/>
          <w:sz w:val="24"/>
          <w:szCs w:val="24"/>
        </w:rPr>
        <w:t xml:space="preserve"> принято к эвакуации:</w:t>
      </w:r>
    </w:p>
    <w:p w:rsidR="00DD2BFC" w:rsidRP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A43DA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 w:rsidRPr="00DD2BFC">
        <w:rPr>
          <w:rFonts w:ascii="Times New Roman" w:hAnsi="Times New Roman"/>
          <w:sz w:val="24"/>
          <w:szCs w:val="24"/>
        </w:rPr>
        <w:t>(Ф.И.О., должность</w:t>
      </w:r>
      <w:r>
        <w:rPr>
          <w:rFonts w:ascii="Times New Roman" w:hAnsi="Times New Roman"/>
          <w:sz w:val="24"/>
          <w:szCs w:val="24"/>
        </w:rPr>
        <w:t>, подпись лица, осуществляющего эвакуацию)</w:t>
      </w:r>
    </w:p>
    <w:p w:rsid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 час._____ мин.   «______»_________________ 20   г.</w:t>
      </w:r>
    </w:p>
    <w:p w:rsid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Транспортное средство принято на хранение в состоянии, указанном в акте:</w:t>
      </w:r>
    </w:p>
    <w:p w:rsidR="00DD2BFC" w:rsidRP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Pr="00DD2BFC" w:rsidRDefault="00DD2BFC" w:rsidP="00DD2BFC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_______ </w:t>
      </w:r>
      <w:r w:rsidRPr="00DD2BFC">
        <w:rPr>
          <w:rFonts w:ascii="Times New Roman" w:hAnsi="Times New Roman"/>
          <w:sz w:val="24"/>
          <w:szCs w:val="24"/>
        </w:rPr>
        <w:t xml:space="preserve">час.____ мин. </w:t>
      </w:r>
      <w:r>
        <w:rPr>
          <w:rFonts w:ascii="Times New Roman" w:hAnsi="Times New Roman"/>
          <w:sz w:val="24"/>
          <w:szCs w:val="24"/>
        </w:rPr>
        <w:t>«____» _______________ 20   г.</w:t>
      </w: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8A43DA" w:rsidRDefault="008A43DA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EE76B2" w:rsidRDefault="00EE76B2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EE76B2" w:rsidRDefault="00EE76B2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9B2B5B" w:rsidRDefault="009B2B5B" w:rsidP="00140A74">
      <w:pPr>
        <w:pStyle w:val="afc"/>
        <w:jc w:val="right"/>
        <w:rPr>
          <w:rFonts w:ascii="Times New Roman" w:hAnsi="Times New Roman"/>
          <w:sz w:val="28"/>
          <w:szCs w:val="28"/>
        </w:rPr>
      </w:pPr>
    </w:p>
    <w:sectPr w:rsidR="009B2B5B" w:rsidSect="00B55AE4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839" w:rsidRDefault="00704839">
      <w:r>
        <w:separator/>
      </w:r>
    </w:p>
  </w:endnote>
  <w:endnote w:type="continuationSeparator" w:id="0">
    <w:p w:rsidR="00704839" w:rsidRDefault="0070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839" w:rsidRDefault="00704839">
      <w:r>
        <w:separator/>
      </w:r>
    </w:p>
  </w:footnote>
  <w:footnote w:type="continuationSeparator" w:id="0">
    <w:p w:rsidR="00704839" w:rsidRDefault="00704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906F97"/>
    <w:multiLevelType w:val="multilevel"/>
    <w:tmpl w:val="A7E2F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65005F"/>
    <w:multiLevelType w:val="hybridMultilevel"/>
    <w:tmpl w:val="CFC44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59420C"/>
    <w:multiLevelType w:val="hybridMultilevel"/>
    <w:tmpl w:val="70D8A324"/>
    <w:lvl w:ilvl="0" w:tplc="0DB8907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EE02B8"/>
    <w:multiLevelType w:val="multilevel"/>
    <w:tmpl w:val="1C147E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9"/>
  </w:num>
  <w:num w:numId="3">
    <w:abstractNumId w:val="24"/>
  </w:num>
  <w:num w:numId="4">
    <w:abstractNumId w:val="5"/>
  </w:num>
  <w:num w:numId="5">
    <w:abstractNumId w:val="6"/>
  </w:num>
  <w:num w:numId="6">
    <w:abstractNumId w:val="38"/>
  </w:num>
  <w:num w:numId="7">
    <w:abstractNumId w:val="14"/>
  </w:num>
  <w:num w:numId="8">
    <w:abstractNumId w:val="21"/>
  </w:num>
  <w:num w:numId="9">
    <w:abstractNumId w:val="35"/>
  </w:num>
  <w:num w:numId="10">
    <w:abstractNumId w:val="37"/>
  </w:num>
  <w:num w:numId="11">
    <w:abstractNumId w:val="12"/>
  </w:num>
  <w:num w:numId="12">
    <w:abstractNumId w:val="28"/>
  </w:num>
  <w:num w:numId="13">
    <w:abstractNumId w:val="31"/>
  </w:num>
  <w:num w:numId="14">
    <w:abstractNumId w:val="0"/>
  </w:num>
  <w:num w:numId="15">
    <w:abstractNumId w:val="23"/>
  </w:num>
  <w:num w:numId="16">
    <w:abstractNumId w:val="33"/>
  </w:num>
  <w:num w:numId="17">
    <w:abstractNumId w:val="30"/>
  </w:num>
  <w:num w:numId="18">
    <w:abstractNumId w:val="18"/>
  </w:num>
  <w:num w:numId="19">
    <w:abstractNumId w:val="13"/>
  </w:num>
  <w:num w:numId="20">
    <w:abstractNumId w:val="3"/>
  </w:num>
  <w:num w:numId="21">
    <w:abstractNumId w:val="15"/>
  </w:num>
  <w:num w:numId="22">
    <w:abstractNumId w:val="11"/>
  </w:num>
  <w:num w:numId="23">
    <w:abstractNumId w:val="29"/>
  </w:num>
  <w:num w:numId="24">
    <w:abstractNumId w:val="20"/>
  </w:num>
  <w:num w:numId="25">
    <w:abstractNumId w:val="27"/>
  </w:num>
  <w:num w:numId="26">
    <w:abstractNumId w:val="7"/>
  </w:num>
  <w:num w:numId="27">
    <w:abstractNumId w:val="8"/>
  </w:num>
  <w:num w:numId="28">
    <w:abstractNumId w:val="2"/>
  </w:num>
  <w:num w:numId="29">
    <w:abstractNumId w:val="25"/>
  </w:num>
  <w:num w:numId="30">
    <w:abstractNumId w:val="34"/>
  </w:num>
  <w:num w:numId="31">
    <w:abstractNumId w:val="10"/>
  </w:num>
  <w:num w:numId="32">
    <w:abstractNumId w:val="22"/>
  </w:num>
  <w:num w:numId="33">
    <w:abstractNumId w:val="16"/>
  </w:num>
  <w:num w:numId="34">
    <w:abstractNumId w:val="19"/>
  </w:num>
  <w:num w:numId="35">
    <w:abstractNumId w:val="32"/>
  </w:num>
  <w:num w:numId="36">
    <w:abstractNumId w:val="1"/>
  </w:num>
  <w:num w:numId="37">
    <w:abstractNumId w:val="26"/>
  </w:num>
  <w:num w:numId="38">
    <w:abstractNumId w:val="17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1D2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4D3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48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1E6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03D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75A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2F1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4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1F3"/>
    <w:rsid w:val="001242C2"/>
    <w:rsid w:val="0012459A"/>
    <w:rsid w:val="00124AB4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A7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3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C3B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7BA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54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5D"/>
    <w:rsid w:val="001F5C81"/>
    <w:rsid w:val="001F5E0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0E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4B72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170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754"/>
    <w:rsid w:val="00303ADC"/>
    <w:rsid w:val="0030482D"/>
    <w:rsid w:val="00304CAB"/>
    <w:rsid w:val="00305100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997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680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83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6E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1DB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2DFC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56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93B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4DF3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6D0"/>
    <w:rsid w:val="0046588C"/>
    <w:rsid w:val="00465935"/>
    <w:rsid w:val="00465956"/>
    <w:rsid w:val="00465A8B"/>
    <w:rsid w:val="00465AFB"/>
    <w:rsid w:val="00465DA8"/>
    <w:rsid w:val="00465E95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5B2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C3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054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B0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8C1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186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0DCB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490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D3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D68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48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833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46"/>
    <w:rsid w:val="006F3E7D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87"/>
    <w:rsid w:val="007043DA"/>
    <w:rsid w:val="00704481"/>
    <w:rsid w:val="007044CD"/>
    <w:rsid w:val="00704624"/>
    <w:rsid w:val="00704839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1D2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5F81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B8B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850"/>
    <w:rsid w:val="007D0CCF"/>
    <w:rsid w:val="007D0CE0"/>
    <w:rsid w:val="007D0CE9"/>
    <w:rsid w:val="007D0E56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03B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4C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BEF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08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3DA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C96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5F5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1E4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463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19F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4EA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7E4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052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0E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B5B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38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672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C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37BAF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270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2DB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0B44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D92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8AD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0FED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47F37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84E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914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6B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060"/>
    <w:rsid w:val="00BA615A"/>
    <w:rsid w:val="00BA6258"/>
    <w:rsid w:val="00BA64B1"/>
    <w:rsid w:val="00BA6731"/>
    <w:rsid w:val="00BA6799"/>
    <w:rsid w:val="00BA6997"/>
    <w:rsid w:val="00BA6B75"/>
    <w:rsid w:val="00BA6C1D"/>
    <w:rsid w:val="00BA6CD9"/>
    <w:rsid w:val="00BA6D85"/>
    <w:rsid w:val="00BA70D3"/>
    <w:rsid w:val="00BA73F9"/>
    <w:rsid w:val="00BA7543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091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590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6C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CFA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9F7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7A8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A7A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D1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2BFC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199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7FF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494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158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AE0"/>
    <w:rsid w:val="00EA5D09"/>
    <w:rsid w:val="00EA5D7F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B7E3A"/>
    <w:rsid w:val="00EC021F"/>
    <w:rsid w:val="00EC02ED"/>
    <w:rsid w:val="00EC061E"/>
    <w:rsid w:val="00EC07D4"/>
    <w:rsid w:val="00EC08C7"/>
    <w:rsid w:val="00EC0B00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B2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644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0EFB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7C5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29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110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21878-1373-4E02-878A-1838B144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No Spacing"/>
    <w:qFormat/>
    <w:rsid w:val="00140A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0A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kovichi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kovichi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10DEF-351A-459C-99C4-C9137213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Microsoft Office</cp:lastModifiedBy>
  <cp:revision>32</cp:revision>
  <cp:lastPrinted>2020-11-23T05:50:00Z</cp:lastPrinted>
  <dcterms:created xsi:type="dcterms:W3CDTF">2020-02-27T08:13:00Z</dcterms:created>
  <dcterms:modified xsi:type="dcterms:W3CDTF">2020-11-23T05:53:00Z</dcterms:modified>
</cp:coreProperties>
</file>