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3" w:rsidRDefault="00E873F3" w:rsidP="00E8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F3" w:rsidRDefault="00E873F3" w:rsidP="00E8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E873F3" w:rsidRDefault="00E873F3" w:rsidP="00E8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E873F3" w:rsidRDefault="00E873F3" w:rsidP="00E8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E873F3" w:rsidRDefault="00E873F3" w:rsidP="00E8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73F3" w:rsidRDefault="00E873F3" w:rsidP="00E87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873F3" w:rsidRDefault="00414A58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17.12.2019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9A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</w:t>
      </w:r>
    </w:p>
    <w:p w:rsidR="00E873F3" w:rsidRDefault="00E873F3" w:rsidP="00E873F3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 муниципальной  </w:t>
      </w:r>
    </w:p>
    <w:p w:rsidR="00414A58" w:rsidRDefault="00414A58" w:rsidP="00E873F3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«Производительность</w:t>
      </w:r>
    </w:p>
    <w:p w:rsidR="00414A58" w:rsidRDefault="00414A58" w:rsidP="00E873F3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труда и поддержка занятости</w:t>
      </w:r>
    </w:p>
    <w:p w:rsidR="00414A58" w:rsidRDefault="00E873F3" w:rsidP="00E873F3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</w:p>
    <w:p w:rsidR="00E873F3" w:rsidRDefault="00E873F3" w:rsidP="00E873F3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414A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2020-2024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Руководствуясь </w:t>
      </w:r>
      <w:r w:rsidR="001D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Федерации", </w:t>
      </w:r>
      <w:r w:rsidR="0041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14.07.1997 «Об утверждении положения об организации общественных работ». 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873F3" w:rsidRDefault="00E873F3" w:rsidP="00E873F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4A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Утвердить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414A58">
        <w:rPr>
          <w:rFonts w:ascii="Times New Roman" w:hAnsi="Times New Roman" w:cs="Times New Roman"/>
          <w:sz w:val="28"/>
          <w:szCs w:val="28"/>
          <w:lang w:eastAsia="ru-RU"/>
        </w:rPr>
        <w:t>«Производительность труда и поддержка занятости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414A5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2020-2024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 (Приложение 1)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torkovichiadm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873F3" w:rsidRDefault="00414A58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Контроль за выполнением настоящего постановления оставляю за собой.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Постановление вступает в законную силу с момента обнародования.</w:t>
      </w:r>
    </w:p>
    <w:p w:rsidR="00E873F3" w:rsidRDefault="00E873F3" w:rsidP="00E873F3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873F3" w:rsidRDefault="00E873F3" w:rsidP="00E873F3">
      <w:pPr>
        <w:pStyle w:val="a4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Иванова Е.В.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4A58" w:rsidRDefault="00414A58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58" w:rsidRDefault="00414A58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58" w:rsidRDefault="00414A58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   </w:t>
      </w:r>
    </w:p>
    <w:p w:rsidR="00E873F3" w:rsidRDefault="00E873F3" w:rsidP="00E873F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 администрации </w:t>
      </w:r>
    </w:p>
    <w:p w:rsidR="00E873F3" w:rsidRDefault="00E873F3" w:rsidP="00E873F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873F3" w:rsidRDefault="009A6DA9" w:rsidP="00E873F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от 17.12.2019 г.  № 115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«Производительность труда и поддержка занятости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2020-2024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E873F3" w:rsidRDefault="00E873F3" w:rsidP="00E873F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«Производительность труда и поддержка занятости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Торковичскогосельского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на 2020-2024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/>
      </w:tblPr>
      <w:tblGrid>
        <w:gridCol w:w="3816"/>
        <w:gridCol w:w="5523"/>
      </w:tblGrid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9A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муниципальной п</w:t>
            </w:r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 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«Производительность труда и поддержка занятости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2020-2024 годы»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 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9A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  п</w:t>
            </w:r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Pr="00441B64" w:rsidRDefault="00441B64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E873F3"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величение производительности труда на территории  </w:t>
            </w:r>
            <w:proofErr w:type="spellStart"/>
            <w:r w:rsidR="00E873F3"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Торковичскогосельского</w:t>
            </w:r>
            <w:proofErr w:type="spellEnd"/>
            <w:r w:rsidR="00E873F3"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поселения,</w:t>
            </w:r>
          </w:p>
          <w:p w:rsidR="00E873F3" w:rsidRDefault="00E873F3" w:rsidP="00441B64">
            <w:pPr>
              <w:pStyle w:val="a3"/>
              <w:rPr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1B64"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общественных работ на </w:t>
            </w:r>
            <w:proofErr w:type="spellStart"/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территорииТорковичского</w:t>
            </w:r>
            <w:proofErr w:type="spellEnd"/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lang w:eastAsia="ru-RU"/>
              </w:rPr>
              <w:t xml:space="preserve">  </w:t>
            </w:r>
          </w:p>
        </w:tc>
      </w:tr>
      <w:tr w:rsidR="00E873F3" w:rsidTr="00441B64">
        <w:trPr>
          <w:trHeight w:val="1921"/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9A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 муниципальной п</w:t>
            </w:r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 w:rsidP="00E87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повышение квалификации кадрового состава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E873F3" w:rsidRDefault="00E873F3">
            <w:pPr>
              <w:pStyle w:val="a4"/>
              <w:ind w:left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привлечение населения к общественным работам, имеющих социально полезную направленность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эффективности </w:t>
            </w:r>
            <w:r w:rsidR="00B9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органа местного самоуправления</w:t>
            </w:r>
          </w:p>
          <w:p w:rsidR="00E873F3" w:rsidRDefault="00B93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уменьшение количества незанятого населения на </w:t>
            </w:r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  </w:t>
            </w:r>
            <w:proofErr w:type="spellStart"/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  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  <w:r w:rsidR="009A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 реализации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B93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- 2020 – 2024</w:t>
            </w:r>
            <w:r w:rsidR="00E87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Pr="00441B64" w:rsidRDefault="00B93F72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- 2020 год –</w:t>
            </w:r>
            <w:r w:rsidR="009A6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  <w:r w:rsidR="007708D3"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93F72" w:rsidRPr="00441B64" w:rsidRDefault="00B93F72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- 2021 год –</w:t>
            </w:r>
            <w:r w:rsidR="009A6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39,1</w:t>
            </w: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93F72" w:rsidRPr="00441B64" w:rsidRDefault="00B93F72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- 2022 год –</w:t>
            </w:r>
            <w:r w:rsidR="009A6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35,5</w:t>
            </w: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93F72" w:rsidRPr="00441B64" w:rsidRDefault="00B93F72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- 2023 год –</w:t>
            </w:r>
            <w:r w:rsidR="009A6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11,5</w:t>
            </w: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93F72" w:rsidRDefault="00B93F72" w:rsidP="00441B64">
            <w:pPr>
              <w:pStyle w:val="a3"/>
              <w:rPr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- 2024 год –</w:t>
            </w:r>
            <w:r w:rsidR="009A6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35,5</w:t>
            </w:r>
            <w:bookmarkStart w:id="0" w:name="_GoBack"/>
            <w:bookmarkEnd w:id="0"/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E873F3" w:rsidTr="00E873F3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  результаты реализации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873F3" w:rsidRPr="00441B64" w:rsidRDefault="00B93F72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повышение квалификации сотрудников </w:t>
            </w:r>
          </w:p>
          <w:p w:rsidR="00E873F3" w:rsidRPr="00441B64" w:rsidRDefault="00B93F72" w:rsidP="00441B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производительности труда</w:t>
            </w:r>
            <w:r w:rsidR="00E873F3"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73F3" w:rsidRDefault="009A3647" w:rsidP="00441B64">
            <w:pPr>
              <w:pStyle w:val="a3"/>
              <w:rPr>
                <w:lang w:eastAsia="ru-RU"/>
              </w:rPr>
            </w:pPr>
            <w:r w:rsidRPr="00441B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привлечение незанятого населения к общественным работам</w:t>
            </w:r>
          </w:p>
        </w:tc>
      </w:tr>
    </w:tbl>
    <w:p w:rsidR="00E873F3" w:rsidRDefault="00E873F3" w:rsidP="00441B64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РЕШЕНИЯ ПРОГРАММНЫМИ МЕТОДАМИ</w:t>
      </w:r>
    </w:p>
    <w:p w:rsidR="00441B64" w:rsidRPr="001D29B9" w:rsidRDefault="00441B64" w:rsidP="00441B64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9B9">
        <w:rPr>
          <w:rFonts w:ascii="Times New Roman" w:hAnsi="Times New Roman" w:cs="Times New Roman"/>
          <w:sz w:val="24"/>
          <w:szCs w:val="24"/>
        </w:rPr>
        <w:t>К 2025 году во всех субъектах Российской Федерации успешно реализуются региональные программы повышения производительности труда и поддержки занятости (далее - региональные программы). В рамках региональных программ разработан и реализован комплекс мер по повышению производительности труда на не менее чем 850 предприятиях (на первом этапе - на предприятиях обрабатывающей промышленности), включающий, в том числе: проведение комплексного аудита финансово-хозяйственной деятельности предприятий на предмет определения резервов роста производительности труда и формирования набора мероприятий, направленных на обеспечение такого роста; повышение эффектив</w:t>
      </w:r>
      <w:r w:rsidR="009A6DA9">
        <w:rPr>
          <w:rFonts w:ascii="Times New Roman" w:hAnsi="Times New Roman" w:cs="Times New Roman"/>
          <w:sz w:val="24"/>
          <w:szCs w:val="24"/>
        </w:rPr>
        <w:t xml:space="preserve">ности производственных систем; </w:t>
      </w:r>
      <w:r w:rsidRPr="001D29B9">
        <w:rPr>
          <w:rFonts w:ascii="Times New Roman" w:hAnsi="Times New Roman" w:cs="Times New Roman"/>
          <w:sz w:val="24"/>
          <w:szCs w:val="24"/>
        </w:rPr>
        <w:t xml:space="preserve"> Рассчитывается с учетом всех мер приоритетной программы и иных</w:t>
      </w:r>
      <w:r w:rsidR="009A6DA9">
        <w:rPr>
          <w:rFonts w:ascii="Times New Roman" w:hAnsi="Times New Roman" w:cs="Times New Roman"/>
          <w:sz w:val="24"/>
          <w:szCs w:val="24"/>
        </w:rPr>
        <w:t xml:space="preserve"> мер государственной поддержки, </w:t>
      </w:r>
      <w:r w:rsidRPr="001D29B9">
        <w:rPr>
          <w:rFonts w:ascii="Times New Roman" w:hAnsi="Times New Roman" w:cs="Times New Roman"/>
          <w:sz w:val="24"/>
          <w:szCs w:val="24"/>
        </w:rPr>
        <w:t xml:space="preserve">увеличение производственной и инновационной активности; развитие механизмов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 технологий; развитие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; участие в мероприятиях и инструментах поддержки, реализуемых по линии государственных программ Российской Федерации и субъектов Российской Федерации, государственных институтов развития (федеральных и региональных). Одновременно с реализацией комплекса мер по повышению производительности труда - в связи с тем, что рост производительности труда часто требует совершенствования системы управления персоналом - в регионах-участниках приоритетной программы проведен аудит текущей системы занятости, в том числе с акцентом на специфические особенности отраслей регионов. По результатам аудита разработан и реализован ряд мер по повышению эффективности системы занятости, направленных на комплексное решение проблем занятости в регионе, включая вопросы снижения дисбаланса спроса и предложения рабочей силы, создания новых рабочих мест, активизации взаимодействия работодателей, служб занятости, образовательных учреждений и других участников рынка труда. В частности, реализованы меры по повышению эффективности служб занятости населения (далее - СЗН), ориентированные на повышение качества и доступности услуг по трудоустройству, включая: внедрение активного подхода к трудоустройству граждан и взаимодействию с работодателями; организацию временной занятости в период технологической модернизации; организацию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>; повышение квалификации и переобучение работников; оптимизацию управления системой занятости на региональном и межрегиональном уровнях, в том числе в электронном виде. Со всеми работниками, участвующими в мероприятиях по повышению эффективности занятости и обратившимися в службу занятости населения, в рамках реализации приоритетной программы проведена работа по оценке компетенций, формированию индивидуальных профессиональных траекторий развития, а также, при необходимости, переобучению и поддержке в переезде и (или) переселении, подбору нового места работы. Сформирована инфраструктура, необходимая для реализации мероприятий по повышению управленческих квалификаций руководителей и специалистов</w:t>
      </w:r>
      <w:r w:rsidR="009A6DA9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</w:t>
      </w:r>
      <w:r w:rsidRPr="001D29B9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служб занятости и предприятий. В рамках реализации приоритетной программы к концу 2020 года более 4 000 руководителей и специалистов органов исполнительной власти субъектов Российской Федерации и муниципальных образований, служб занятости и предприятий прошли обучение по повышению управленческих квалификаций в рамках реализации региональных программ. </w:t>
      </w:r>
    </w:p>
    <w:p w:rsidR="00441B64" w:rsidRPr="001D29B9" w:rsidRDefault="00441B64" w:rsidP="00441B64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9B9">
        <w:rPr>
          <w:rFonts w:ascii="Times New Roman" w:hAnsi="Times New Roman" w:cs="Times New Roman"/>
          <w:sz w:val="24"/>
          <w:szCs w:val="24"/>
        </w:rPr>
        <w:t xml:space="preserve">К 2020 году сформирована национальная политика по повышению конкурентоспособности предприятий за счет внедрения лучших практик и методик по повышению производительности труда, формирования мер стимулирования производительности и инноваций, повышения качества управления. АНО "Федеральный </w:t>
      </w:r>
      <w:r w:rsidRPr="001D29B9">
        <w:rPr>
          <w:rFonts w:ascii="Times New Roman" w:hAnsi="Times New Roman" w:cs="Times New Roman"/>
          <w:sz w:val="24"/>
          <w:szCs w:val="24"/>
        </w:rPr>
        <w:lastRenderedPageBreak/>
        <w:t xml:space="preserve">центр компетенций в сфере производительности труда" (далее - Федеральный центр компетенций) совместно с региональными центрами компетенций содействует разработке эффективных стратегий поддержки производительности труда, внедрению организационных инноваций в производственные и управленческие процессы, формированию условий и предпосылок к выявлению потенциала для достижения устойчивого качественного роста производительности труда во всех ключевых отраслях экономики. К 2025 году сформирован, апробирован и тиражируется портфель типовых решений, содержащий доступные и реализуемые для широкого круга предприятий меры для самостоятельного и экономичного повышения производительности труда. Портфель вышеназванных решений формируется и совершенствуется в ходе реализации мероприятий региональных программ по повышению производительности труда совместно с региональными центрами компетенций, которые эффективно функционируют в регионах. </w:t>
      </w:r>
    </w:p>
    <w:p w:rsidR="00441B64" w:rsidRPr="001D29B9" w:rsidRDefault="00441B64" w:rsidP="00441B64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9B9">
        <w:rPr>
          <w:rFonts w:ascii="Times New Roman" w:hAnsi="Times New Roman" w:cs="Times New Roman"/>
          <w:sz w:val="24"/>
          <w:szCs w:val="24"/>
        </w:rPr>
        <w:t>В 2018 году, с потенциалом дальнейшего развития, создана ИТ-платформа управленческой и технологической компетенции (далее - ИТ-платформа), обеспечивающая возможность взаимодействия территориально распределенны</w:t>
      </w:r>
      <w:r w:rsidR="009A6DA9">
        <w:rPr>
          <w:rFonts w:ascii="Times New Roman" w:hAnsi="Times New Roman" w:cs="Times New Roman"/>
          <w:sz w:val="24"/>
          <w:szCs w:val="24"/>
        </w:rPr>
        <w:t xml:space="preserve">х участников в части доступа к </w:t>
      </w:r>
      <w:r w:rsidRPr="001D29B9">
        <w:rPr>
          <w:rFonts w:ascii="Times New Roman" w:hAnsi="Times New Roman" w:cs="Times New Roman"/>
          <w:sz w:val="24"/>
          <w:szCs w:val="24"/>
        </w:rPr>
        <w:t>единой, регулярно обновляемой базе знаний; информационным материалам по тематике повышения производительности труда; базе данных для сопоставления показателей производительности труда (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бенчмаркинга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>), где предприятия могут получить рейтинг по производительности; электронной торговой площадке "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", где предприятия могут подобрать подходящую компанию-провайдера экспертной и консультационной поддержки или образовательных услуг; 8 "единому окну" мер поддержки, где предприятия получают информацию о доступных им мерах государственной поддержки и помощь в ее получении, включая калькулятор мер поддержки, и единый колл-центр для содействия в подготовке заявки. ИТ-платформа начнет свое полноценное функционирование к концу 2020 года. </w:t>
      </w:r>
    </w:p>
    <w:p w:rsidR="00441B64" w:rsidRPr="001D29B9" w:rsidRDefault="00441B64" w:rsidP="00441B64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9B9">
        <w:rPr>
          <w:rFonts w:ascii="Times New Roman" w:hAnsi="Times New Roman" w:cs="Times New Roman"/>
          <w:sz w:val="24"/>
          <w:szCs w:val="24"/>
        </w:rPr>
        <w:t xml:space="preserve">Реализован комплекс мероприятий по снижению административных барьеров и стимулированию производительности труда, а также повышению гибкости рынка труда. Первый пакет мер ориентирован на пересмотр законодательства в целях стимулирования модернизации производства и повышения производительности труда, включая стимулирующие меры налогового и неналогового характера. Второй пакет мер направлен на актуализацию требований законодательства в связи с изменением технологий, в том числе в сфере промышленной безопасности. Третий пакет мер направлен на совершенствование трудового законодательства, в том числе в целях уточнения квалификационных требований к работникам с учетом новых технологий, повышения минимальной оплаты труда, оптимизации требований ведения кадрового делопроизводства. Список мер для проработки в рамках третьего пакета будет, в том числе, сформирован в процессе реализации в пилотном режиме региональных программ и работы Федерального центра компетенций. </w:t>
      </w:r>
    </w:p>
    <w:p w:rsidR="00E873F3" w:rsidRPr="001D29B9" w:rsidRDefault="00441B64" w:rsidP="00441B64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9B9">
        <w:rPr>
          <w:rFonts w:ascii="Times New Roman" w:hAnsi="Times New Roman" w:cs="Times New Roman"/>
          <w:sz w:val="24"/>
          <w:szCs w:val="24"/>
        </w:rPr>
        <w:t xml:space="preserve"> Проведена инвентаризация и сформирован перечень мер государственной поддержки, направленных на повышение производительности труда и реализуемых по линии государственных программ Российской Федерации и субъектов Российской Федерации, государственных институтов развития (федеральных и региональных). Условие о необходимости повышения производительности труда включено в качестве одного из критериев для получения мер государственной поддержки. Разработаны механизмы содействия доступу к мерам государственной поддержки для предприятий, реализующих программы повышения производительности труда, включая упрощенную заявку на получение мер государственной поддержки и др. С учетом реализации приоритетной программы "Реформа контрол</w:t>
      </w:r>
      <w:r w:rsidR="00414A58">
        <w:rPr>
          <w:rFonts w:ascii="Times New Roman" w:hAnsi="Times New Roman" w:cs="Times New Roman"/>
          <w:sz w:val="24"/>
          <w:szCs w:val="24"/>
        </w:rPr>
        <w:t xml:space="preserve">ьной и надзорной деятельности". </w:t>
      </w:r>
      <w:r w:rsidRPr="001D29B9">
        <w:rPr>
          <w:rFonts w:ascii="Times New Roman" w:hAnsi="Times New Roman" w:cs="Times New Roman"/>
          <w:sz w:val="24"/>
          <w:szCs w:val="24"/>
        </w:rPr>
        <w:t xml:space="preserve">Описание модели функционирования результатов программы Основная функция реализации приоритетной программы - организация и поддержка региональных программ по </w:t>
      </w:r>
      <w:r w:rsidRPr="001D29B9">
        <w:rPr>
          <w:rFonts w:ascii="Times New Roman" w:hAnsi="Times New Roman" w:cs="Times New Roman"/>
          <w:sz w:val="24"/>
          <w:szCs w:val="24"/>
        </w:rPr>
        <w:lastRenderedPageBreak/>
        <w:t>повышению производительности труда и поддержке занятости. Основным объектом управления программы являются региональные программы. С регионами, отбираемыми по утвержденным критериям, заключаются соглашения, в рамках которых субъекты Российской Федерации берут на себя обязательства по реализации региональных программ. Региональные программы реализуются в субъекте Российской Федерации проектными группами, которые регулярно отчитываются перед руководством субъекта Российской Федерации о ходе их подготовки и исполнения; руководство субъектов Российской Федерации является ответственным за успешную реализацию программы перед Проектным комитетом приоритетной программы и Правительством Российской Федерации. Перечень регионов-участников приоритетной программы по повышению производительности труда регулярно актуализируется Проектным комитетом приоритетной программы по результатам подготовки и реализации региональных программ. Региональной программой и предусматривается создание на базе существующего в субъекте Российской Федерации института развития регионального центра компетенций, который будет носителем компетенций и лучших практик по повышению производительности труда в регионе. Субъект Российской Федерации в рамках реализации региональной программы производит комплексный анализ приоритетных отраслей, спроса и предложения рынка труда, потенциала создания новых рабочих мест, экспортного потенциала, а также выявляет основные проблемы, препятствующие росту производительности труда. В соответствии с методическими рекомендациями по формированию региональной программы повышения производительности труда регион отбирает пилотные предприятия для реализации мероприятий по повышению производительности труда (в том числе, предприятия, расположенные в моногородах). Реализация мероприятий по повышению производительности труда в пилотном режиме осуществляется исключительно на предприятиях обрабатывающей промышленности, в последующие годы реализации региональной программы (не ранее чем со второй половины 2018 года) в нее могут быть включены предприятия из сфер здравоохранения, образования, сельского хозяйства, производства товаров народного потребления, строительства, энергетики, железнодорожных и грузовых перевозок и др. В ходе реализации программ повышения производительности труда на предприятиях реализуются мероприятия по совершенствованию бизнес-моделей предприятий, внедрению новых операционных моделей, проводится оценка потенциала технологических изменений. Одновременно реализуются мероприятия по повышению качества работы институтов поддержки занятости, а также организовывается обучение управленческих команд субъекта Российской Федерации (руководство региона, предприятий</w:t>
      </w:r>
      <w:r w:rsidR="00414A58">
        <w:rPr>
          <w:rFonts w:ascii="Times New Roman" w:hAnsi="Times New Roman" w:cs="Times New Roman"/>
          <w:sz w:val="24"/>
          <w:szCs w:val="24"/>
        </w:rPr>
        <w:t xml:space="preserve"> - </w:t>
      </w:r>
      <w:r w:rsidRPr="001D29B9">
        <w:rPr>
          <w:rFonts w:ascii="Times New Roman" w:hAnsi="Times New Roman" w:cs="Times New Roman"/>
          <w:sz w:val="24"/>
          <w:szCs w:val="24"/>
        </w:rPr>
        <w:t xml:space="preserve">участников региональной программы, служб занятости, вовлеченных в программу, региональных центров компетенций). После начала реализации программ повышения производительности труда на предприятиях региональный центр компетенций обобщает полученные в ходе реализации таких программ знания, анализирует их и содействует их тиражированию на все предприятия региона. На федеральном уровне функционирует Федеральный центр компетенций. Он накапливает знания (международные практики, лучшие практики по субъектам Российской Федерации, данные предприятий для сопоставления,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бенчмарки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 и др.), является методологом по вопросам производительности труда, поддерживает переориентацию каждого предприятия и каждого работника на непрерывное улучшение, повышение компетенций и общей культуры производительности, внедряет соревновательные практики по повышению производительности, организовывает образовательные программы, конкурсы лидеров производительности, конференции и др. Федеральный центр компетенций содействует созданию региональных центров компетенций, помогает сформировать команду региональных центров компетенций, при необходимости организует обучение и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 сотрудников региональных центров компетенций. Федеральный центр компетенций и региональные центры компетенций при взаимодействии с широким кругом образовательных организаций и корпоративных образовательных структур, отраслевых институтов и передовых предприятий на </w:t>
      </w:r>
      <w:r w:rsidRPr="001D29B9">
        <w:rPr>
          <w:rFonts w:ascii="Times New Roman" w:hAnsi="Times New Roman" w:cs="Times New Roman"/>
          <w:sz w:val="24"/>
          <w:szCs w:val="24"/>
        </w:rPr>
        <w:lastRenderedPageBreak/>
        <w:t xml:space="preserve">системной основе разрабатывают, апробируют и тиражируют меры, направленные на повышение производительности труда. Налажен процесс сбора, анализа, апробации инициатив и предложений от широкого круга организаций, специалистов и работников различных отраслей, построена система мотивации. Распространена культура бережливого и эффективного производства. Федеральный и региональные центры компетенций осуществляют методологическую и консультационную поддержку администрациям субъектов Российской Федерации и представителям предприятий (в том числе не являющимся участниками региональных программ по повышению производительности) по вопросам получения финансовых (как бюджетных, так и внебюджетных) и нефинансовых мер поддержки (как региональных, так и федеральных), вопросам участия в дополнительных мероприятиях и использования инструментов поддержки государственных программ Российской Федерации и субъектов Российской Федерации, что создает благоприятные условия для создания новых высокопроизводительных рабочих мест и роста производительности труда, содействует сбыту продукции предприятий на внутренние рынки и за рубеж. Федеральный и региональные центры компетенций взаимодействуют с институтами развития, консалтинговыми и образовательными организациями, формируя портфель компанийпартнеров, а также распространяют информацию о важности повышения производительности труда и способах ее повышения на федеральном и региональном уровнях через ресурс ИТ-платформы и путем проведения международных, региональных и общероссийских конференций и семинаров по вопросам повышения производительности труда, а также специализированных конкурсов и иных мероприятий. На базе Федерального центра компетенций реализуются образовательные мероприятия, специализированные семинары и тренинги по повышению уровня компетенций сотрудников предприятий в части управленческой, технологической и операционной эффективности работы предприятий. Предприятия, не входящие в пилотную программу, проводят онлайн-диагностику производительности на ИТ-платформе и получают на ней консультационные и образовательные услуги. Меры по повышению производительности труда на предприятиях, требующие изменений в квалификации и численности персонала, сопровождаются организованной работой по переобучению работников-участников региональных программ, а при необходимости - по их трудоустройству к другим работодателям. При выборе образовательных учреждений, участвующих в программе переобучения, может, в том числе, учитываться анализ результатов, продемонстрированных студентами данных учреждений во время демонстрационного экзамена и на чемпионатах по стандартам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. Необходимо обеспечить мониторинг эффективности результатов обучения работников, в том числе с привлечением специалистов по стандартам </w:t>
      </w:r>
      <w:proofErr w:type="spellStart"/>
      <w:r w:rsidRPr="001D29B9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1D29B9">
        <w:rPr>
          <w:rFonts w:ascii="Times New Roman" w:hAnsi="Times New Roman" w:cs="Times New Roman"/>
          <w:sz w:val="24"/>
          <w:szCs w:val="24"/>
        </w:rPr>
        <w:t xml:space="preserve">. Детально процесс оценки эффективности обучения будет проработан при формировании региональных программ. По результатам анализа и реализации мероприятий региональных программ, направленных на развитие института поддержки занятости населения в субъектах Российской Федерации, осуществляется активизация взаимодействия институтов поддержки занятости и системы образования; совершенствуется работа служб занятости населения, которые координируют собственную деятельность с потребностями граждан и работодателей в целях более качественного удовлетворения потребностей рынка труда трудовыми ресурсами. В этих целях развивается среднесрочное планирование потребностей в кадрах на уровне региона, на межрегиональном уровне, на уровне крупных работодателей. В рамках мероприятий приоритетной программы осуществляется финансовая поддержка реализации мероприятий региональных программ, касающихся развития институтов поддержки занятости, реализации активных программ по обучению и, при необходимости, по трудоустройству работников предприятий-участников региональных программ. Обучение представителей органов исполнительной власти, руководства предприятий стратегическому планированию, оптимизации бизнес-процессов, в том числе лучшим мировым и отечественными практикам внедрения систем менеджмента бережливого производства, повышения операционной эффективности, </w:t>
      </w:r>
      <w:r w:rsidRPr="001D29B9">
        <w:rPr>
          <w:rFonts w:ascii="Times New Roman" w:hAnsi="Times New Roman" w:cs="Times New Roman"/>
          <w:sz w:val="24"/>
          <w:szCs w:val="24"/>
        </w:rPr>
        <w:lastRenderedPageBreak/>
        <w:t>методам мотивации персонала на непрерывное улучшение производительной деятельности, а также взаимодействию с региональными и федеральными институтами развития содействует качественной реализации региональных программ. Одновременно, в ходе обучения управленческих команд выстроена эффективная система коммуникации между различными субъектами Российской Федерации, что создает дополнительную к Федеральному центру компетенций платформу для обмена опытом, лучшими практиками и новыми идеями. В рамках мероприятий приоритетной программы осуществляется финансовая поддержка реализации мероприятий по повышению производительности труда на предприятиях-участниках региональных программ. Выстроена система отбора предприятий-участников программы, действия по повышению производительности на них скоординированы с деятельностью СЗН по переобучению и трудоустройству. На уровне субъектов Российской Федерации реализуются мероприятия организационной и финансовой поддержки мероприятий по повышению производительности труда на предприятиях (на первых этапах реализации программы - на предприятиях обрабатывающей промышленности), направленные, в числе прочего, на содействие в технологическом развитии, трансфер технологий, тиражирование лучших практик по организации производственных процессов и труда, в том числе на базе "модельных фабрик" и компаний-лауреатов соревнований по производительности, реализацию конкурсных практик по повышению производительности труда и другие. Организована работа по взаимодействию с компаниями с государственным участием и предприятиями, не являющимися участниками региональных программ, обладающих дефицитом квалифицированной рабочей силы, на предмет трудоустройства персонала, воспользовавшегося услугами СЗН в рамках приоритетной программы. Указанные мероприятия проводятся с учетом деятельности в регионах по реализации инвестиционных проектов, направленных на создание новых рабочих мест. Для предприятий-участников региональных программ, повышение производительности труда на которых реализуется за счет увеличения выпуска и выручки, реализуются мероприятия по расширению рынков сбыта их продукции и стимулированию продаж. Министерством экономического развития Российской Федерации совместно с заинтересованными федеральными органами исполнительной власти и институтами развития проводится инвентаризация мер поддержки. Условие о необходимости повышения производительности труда включено в качестве одного из критериев для получения предприятием мер поддержки институтов развития. Разработаны механизмы содействия доступу к мерам господдержки для предприятий, реализующих программы повышения производительности труда. Регулярный мониторинг показателей динамики производительности труда, а также данных по занятости используется главами субъектов Российской Федерации для оперативного контроля выполнения региональных программ, а также для принятия кадровых решений.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873F3" w:rsidRDefault="00E873F3" w:rsidP="00441B64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3F3" w:rsidRDefault="00E873F3" w:rsidP="00441B64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73F3">
          <w:pgSz w:w="11906" w:h="16838"/>
          <w:pgMar w:top="568" w:right="850" w:bottom="1134" w:left="1701" w:header="708" w:footer="708" w:gutter="0"/>
          <w:cols w:space="720"/>
        </w:sectPr>
      </w:pP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  № 1 </w:t>
      </w:r>
    </w:p>
    <w:p w:rsidR="00E873F3" w:rsidRDefault="00E873F3" w:rsidP="00441B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  программе</w:t>
      </w:r>
      <w:proofErr w:type="gramStart"/>
      <w:r w:rsidR="00441B64">
        <w:rPr>
          <w:rFonts w:ascii="Times New Roman" w:hAnsi="Times New Roman" w:cs="Times New Roman"/>
          <w:sz w:val="24"/>
          <w:szCs w:val="24"/>
          <w:lang w:eastAsia="ru-RU"/>
        </w:rPr>
        <w:t>«П</w:t>
      </w:r>
      <w:proofErr w:type="gramEnd"/>
      <w:r w:rsidR="00441B64">
        <w:rPr>
          <w:rFonts w:ascii="Times New Roman" w:hAnsi="Times New Roman" w:cs="Times New Roman"/>
          <w:sz w:val="24"/>
          <w:szCs w:val="24"/>
          <w:lang w:eastAsia="ru-RU"/>
        </w:rPr>
        <w:t>роизводительность труда</w:t>
      </w:r>
    </w:p>
    <w:p w:rsidR="00441B64" w:rsidRDefault="00441B64" w:rsidP="00441B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поддержка занятости </w:t>
      </w:r>
      <w:r w:rsidR="00E873F3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</w:p>
    <w:p w:rsidR="00E873F3" w:rsidRDefault="00E873F3" w:rsidP="00441B6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873F3" w:rsidRPr="001D29B9" w:rsidRDefault="00743286" w:rsidP="001D29B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поселения на 2020-2024</w:t>
      </w:r>
      <w:r w:rsidR="00E873F3">
        <w:rPr>
          <w:rFonts w:ascii="Times New Roman" w:hAnsi="Times New Roman" w:cs="Times New Roman"/>
          <w:sz w:val="24"/>
          <w:szCs w:val="24"/>
          <w:lang w:eastAsia="ru-RU"/>
        </w:rPr>
        <w:t xml:space="preserve"> годы»</w:t>
      </w:r>
      <w:r w:rsidR="00E873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</w:t>
      </w:r>
    </w:p>
    <w:p w:rsidR="00743286" w:rsidRDefault="00441B64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«Производительность труда и подд</w:t>
      </w:r>
      <w:r w:rsidR="00743286">
        <w:rPr>
          <w:rFonts w:ascii="Times New Roman" w:hAnsi="Times New Roman" w:cs="Times New Roman"/>
          <w:b/>
          <w:sz w:val="28"/>
          <w:szCs w:val="28"/>
          <w:lang w:eastAsia="ru-RU"/>
        </w:rPr>
        <w:t>ержка занятости на</w:t>
      </w:r>
      <w:r w:rsidR="00E873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</w:p>
    <w:p w:rsidR="00E873F3" w:rsidRDefault="00E873F3" w:rsidP="00E873F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Торковичс</w:t>
      </w:r>
      <w:r w:rsidR="00743286">
        <w:rPr>
          <w:rFonts w:ascii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7432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2020-2024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F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3300"/>
        <w:gridCol w:w="2601"/>
        <w:gridCol w:w="1522"/>
        <w:gridCol w:w="1098"/>
        <w:gridCol w:w="1098"/>
        <w:gridCol w:w="1184"/>
        <w:gridCol w:w="1183"/>
        <w:gridCol w:w="1183"/>
        <w:gridCol w:w="1188"/>
      </w:tblGrid>
      <w:tr w:rsidR="00E873F3" w:rsidTr="001D29B9">
        <w:trPr>
          <w:trHeight w:val="241"/>
          <w:tblCellSpacing w:w="0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 мероприятия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E873F3" w:rsidRDefault="00E873F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 Объемы финансирования(тыс. рублей) </w:t>
            </w:r>
          </w:p>
        </w:tc>
      </w:tr>
      <w:tr w:rsidR="00E873F3" w:rsidTr="001D29B9">
        <w:trPr>
          <w:trHeight w:val="241"/>
          <w:tblCellSpacing w:w="0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 в том числе по годам</w:t>
            </w:r>
          </w:p>
        </w:tc>
      </w:tr>
      <w:tr w:rsidR="00E873F3" w:rsidTr="001D29B9">
        <w:trPr>
          <w:trHeight w:val="1241"/>
          <w:tblCellSpacing w:w="0" w:type="dxa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 w:rsidP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 w:rsidP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 w:rsidP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 w:rsidP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 w:rsidP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873F3" w:rsidTr="001D29B9">
        <w:trPr>
          <w:trHeight w:val="1689"/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специалистов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специалисты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 w:rsidP="00743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2020-2024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1D29B9" w:rsidP="001D2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743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1D2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E873F3" w:rsidTr="001D29B9">
        <w:trPr>
          <w:trHeight w:val="1146"/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1D2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общественных работ, имеющих социально-ориентированный характер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E873F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="001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ковичского</w:t>
            </w:r>
            <w:proofErr w:type="spellEnd"/>
            <w:r w:rsidR="001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Центр занятости населения </w:t>
            </w:r>
            <w:proofErr w:type="spellStart"/>
            <w:r w:rsidR="001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="001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1D29B9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414A58" w:rsidP="00414A58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41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41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41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41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F"/>
            <w:vAlign w:val="center"/>
            <w:hideMark/>
          </w:tcPr>
          <w:p w:rsidR="00E873F3" w:rsidRDefault="0041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873F3" w:rsidRDefault="00E873F3" w:rsidP="00E873F3">
      <w:pPr>
        <w:spacing w:after="0"/>
        <w:rPr>
          <w:rFonts w:ascii="Times New Roman" w:hAnsi="Times New Roman" w:cs="Times New Roman"/>
          <w:sz w:val="28"/>
          <w:szCs w:val="28"/>
        </w:rPr>
        <w:sectPr w:rsidR="00E873F3">
          <w:pgSz w:w="16838" w:h="11906" w:orient="landscape"/>
          <w:pgMar w:top="709" w:right="567" w:bottom="851" w:left="1134" w:header="709" w:footer="709" w:gutter="0"/>
          <w:cols w:space="720"/>
        </w:sectPr>
      </w:pPr>
    </w:p>
    <w:p w:rsidR="0066016B" w:rsidRDefault="0066016B"/>
    <w:sectPr w:rsidR="0066016B" w:rsidSect="00C3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F3"/>
    <w:rsid w:val="001D29B9"/>
    <w:rsid w:val="00414A58"/>
    <w:rsid w:val="00441B64"/>
    <w:rsid w:val="0066016B"/>
    <w:rsid w:val="00743286"/>
    <w:rsid w:val="007708D3"/>
    <w:rsid w:val="009A3647"/>
    <w:rsid w:val="009A6DA9"/>
    <w:rsid w:val="00B93F72"/>
    <w:rsid w:val="00C34DC8"/>
    <w:rsid w:val="00D6643F"/>
    <w:rsid w:val="00E873F3"/>
    <w:rsid w:val="00FD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3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73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оон</cp:lastModifiedBy>
  <cp:revision>2</cp:revision>
  <cp:lastPrinted>2019-12-17T12:33:00Z</cp:lastPrinted>
  <dcterms:created xsi:type="dcterms:W3CDTF">2019-12-17T14:07:00Z</dcterms:created>
  <dcterms:modified xsi:type="dcterms:W3CDTF">2019-12-17T14:07:00Z</dcterms:modified>
</cp:coreProperties>
</file>