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8D" w:rsidRDefault="00B83A8D" w:rsidP="00F62552">
      <w:pPr>
        <w:jc w:val="center"/>
        <w:rPr>
          <w:b/>
          <w:sz w:val="28"/>
          <w:szCs w:val="28"/>
        </w:rPr>
      </w:pPr>
    </w:p>
    <w:p w:rsidR="00F35E91" w:rsidRPr="00F35E91" w:rsidRDefault="00F35E91" w:rsidP="00F35E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35E91">
        <w:rPr>
          <w:b/>
          <w:noProof/>
          <w:sz w:val="28"/>
          <w:szCs w:val="28"/>
        </w:rPr>
        <w:drawing>
          <wp:inline distT="0" distB="0" distL="0" distR="0" wp14:anchorId="0CADB9F7" wp14:editId="7FC3FC9D">
            <wp:extent cx="419100" cy="457200"/>
            <wp:effectExtent l="0" t="0" r="0" b="0"/>
            <wp:docPr id="2" name="Рисунок 2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91" w:rsidRPr="00F35E91" w:rsidRDefault="00F35E91" w:rsidP="00F35E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35E91">
        <w:rPr>
          <w:b/>
          <w:sz w:val="24"/>
          <w:szCs w:val="24"/>
        </w:rPr>
        <w:t>ЛЕНИНГРАДСКАЯ ОБЛАСТЬ</w:t>
      </w:r>
    </w:p>
    <w:p w:rsidR="00F35E91" w:rsidRPr="00F35E91" w:rsidRDefault="00F35E91" w:rsidP="00F35E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35E91">
        <w:rPr>
          <w:b/>
          <w:sz w:val="24"/>
          <w:szCs w:val="24"/>
        </w:rPr>
        <w:t>ЛУЖСКИЙ МУНИЦИПАЛЬНЫЙ РАЙОН</w:t>
      </w:r>
    </w:p>
    <w:p w:rsidR="00F35E91" w:rsidRPr="00F35E91" w:rsidRDefault="00F35E91" w:rsidP="00F35E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35E91">
        <w:rPr>
          <w:b/>
          <w:sz w:val="24"/>
          <w:szCs w:val="24"/>
        </w:rPr>
        <w:t>АДМИНИСТРАЦИЯ ТОРКОВИЧСКОГО СЕЛЬСКОГО ПОСЕЛЕНИЯ</w:t>
      </w:r>
    </w:p>
    <w:p w:rsidR="00F35E91" w:rsidRPr="00F35E91" w:rsidRDefault="00F35E91" w:rsidP="00F35E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35E91" w:rsidRPr="00F35E91" w:rsidRDefault="00F35E91" w:rsidP="00F35E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35E91">
        <w:rPr>
          <w:b/>
          <w:sz w:val="24"/>
          <w:szCs w:val="24"/>
        </w:rPr>
        <w:t>ПОСТАНОВЛЕНИЕ</w:t>
      </w:r>
    </w:p>
    <w:p w:rsidR="00B83A8D" w:rsidRDefault="00B83A8D" w:rsidP="00B83A8D">
      <w:pPr>
        <w:ind w:firstLine="709"/>
        <w:jc w:val="both"/>
        <w:rPr>
          <w:b/>
          <w:sz w:val="28"/>
          <w:szCs w:val="28"/>
        </w:rPr>
      </w:pPr>
    </w:p>
    <w:p w:rsidR="00B83A8D" w:rsidRDefault="00B83A8D" w:rsidP="00B83A8D">
      <w:pPr>
        <w:ind w:firstLine="709"/>
        <w:jc w:val="both"/>
        <w:rPr>
          <w:b/>
          <w:sz w:val="28"/>
          <w:szCs w:val="28"/>
        </w:rPr>
      </w:pPr>
    </w:p>
    <w:p w:rsidR="00B83A8D" w:rsidRPr="00F35E91" w:rsidRDefault="00F35E91" w:rsidP="00F35E91">
      <w:pPr>
        <w:jc w:val="both"/>
        <w:rPr>
          <w:b/>
          <w:sz w:val="28"/>
          <w:szCs w:val="28"/>
        </w:rPr>
      </w:pPr>
      <w:r w:rsidRPr="00F92F54">
        <w:rPr>
          <w:b/>
          <w:sz w:val="28"/>
          <w:szCs w:val="28"/>
        </w:rPr>
        <w:t>от 29 декабря 2018</w:t>
      </w:r>
      <w:r w:rsidR="00F92F54" w:rsidRPr="00F92F54">
        <w:rPr>
          <w:b/>
          <w:sz w:val="28"/>
          <w:szCs w:val="28"/>
        </w:rPr>
        <w:t xml:space="preserve"> № 1</w:t>
      </w:r>
      <w:r w:rsidR="00F92F54">
        <w:rPr>
          <w:b/>
          <w:sz w:val="28"/>
          <w:szCs w:val="28"/>
        </w:rPr>
        <w:t>58</w:t>
      </w:r>
    </w:p>
    <w:p w:rsidR="00B83A8D" w:rsidRPr="00F35E91" w:rsidRDefault="00B83A8D" w:rsidP="00B83A8D">
      <w:pPr>
        <w:tabs>
          <w:tab w:val="left" w:pos="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2552" w:rsidRPr="00F35E91">
        <w:rPr>
          <w:sz w:val="28"/>
          <w:szCs w:val="28"/>
        </w:rPr>
        <w:t>Об утверждении Порядка</w:t>
      </w:r>
    </w:p>
    <w:p w:rsidR="00B83A8D" w:rsidRPr="00F35E91" w:rsidRDefault="00F62552" w:rsidP="00B83A8D">
      <w:pPr>
        <w:tabs>
          <w:tab w:val="left" w:pos="0"/>
        </w:tabs>
        <w:rPr>
          <w:sz w:val="28"/>
          <w:szCs w:val="28"/>
        </w:rPr>
      </w:pPr>
      <w:r w:rsidRPr="00F35E91">
        <w:rPr>
          <w:sz w:val="28"/>
          <w:szCs w:val="28"/>
        </w:rPr>
        <w:t xml:space="preserve"> осуществления полномочий</w:t>
      </w:r>
    </w:p>
    <w:p w:rsidR="00B83A8D" w:rsidRPr="00F35E91" w:rsidRDefault="00F62552" w:rsidP="00B83A8D">
      <w:pPr>
        <w:tabs>
          <w:tab w:val="left" w:pos="0"/>
        </w:tabs>
        <w:rPr>
          <w:sz w:val="28"/>
          <w:szCs w:val="28"/>
        </w:rPr>
      </w:pPr>
      <w:r w:rsidRPr="00F35E91">
        <w:rPr>
          <w:sz w:val="28"/>
          <w:szCs w:val="28"/>
        </w:rPr>
        <w:t xml:space="preserve"> по внутреннему муниципальному </w:t>
      </w:r>
    </w:p>
    <w:p w:rsidR="00B83A8D" w:rsidRPr="00F35E91" w:rsidRDefault="00F62552" w:rsidP="00B83A8D">
      <w:pPr>
        <w:tabs>
          <w:tab w:val="left" w:pos="0"/>
        </w:tabs>
        <w:rPr>
          <w:sz w:val="28"/>
          <w:szCs w:val="28"/>
        </w:rPr>
      </w:pPr>
      <w:r w:rsidRPr="00F35E91">
        <w:rPr>
          <w:sz w:val="28"/>
          <w:szCs w:val="28"/>
        </w:rPr>
        <w:t xml:space="preserve">финансовому контролю Администрацией </w:t>
      </w:r>
    </w:p>
    <w:p w:rsidR="00F62552" w:rsidRPr="00F35E91" w:rsidRDefault="006647BE" w:rsidP="00B83A8D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 w:rsidR="00B83A8D" w:rsidRPr="00F35E91">
        <w:rPr>
          <w:sz w:val="28"/>
          <w:szCs w:val="28"/>
        </w:rPr>
        <w:t xml:space="preserve"> сельского</w:t>
      </w:r>
      <w:r w:rsidR="00631B46" w:rsidRPr="00F35E91">
        <w:rPr>
          <w:sz w:val="28"/>
          <w:szCs w:val="28"/>
        </w:rPr>
        <w:t xml:space="preserve"> поселения</w:t>
      </w:r>
    </w:p>
    <w:p w:rsidR="00F62552" w:rsidRPr="007F4FF1" w:rsidRDefault="00F62552" w:rsidP="00F62552">
      <w:pPr>
        <w:ind w:firstLine="709"/>
        <w:jc w:val="both"/>
      </w:pPr>
    </w:p>
    <w:p w:rsidR="00F35E91" w:rsidRPr="00F35E91" w:rsidRDefault="00F62552" w:rsidP="00F62552">
      <w:pPr>
        <w:shd w:val="clear" w:color="auto" w:fill="FFFFFF"/>
        <w:ind w:firstLine="709"/>
        <w:jc w:val="both"/>
        <w:rPr>
          <w:sz w:val="24"/>
          <w:szCs w:val="24"/>
        </w:rPr>
      </w:pPr>
      <w:r w:rsidRPr="00F35E91">
        <w:rPr>
          <w:bCs/>
          <w:sz w:val="24"/>
          <w:szCs w:val="24"/>
        </w:rPr>
        <w:t xml:space="preserve">В </w:t>
      </w:r>
      <w:r w:rsidRPr="00F35E91">
        <w:rPr>
          <w:sz w:val="24"/>
          <w:szCs w:val="24"/>
        </w:rPr>
        <w:t>соответствии со статьями 269.1, 269.2 Бюджетного кодекса Российской Федерации и статьёй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66261E" w:rsidRPr="00F35E91">
        <w:rPr>
          <w:sz w:val="24"/>
          <w:szCs w:val="24"/>
        </w:rPr>
        <w:t xml:space="preserve"> </w:t>
      </w:r>
      <w:r w:rsidR="00A4549F">
        <w:rPr>
          <w:sz w:val="24"/>
          <w:szCs w:val="24"/>
        </w:rPr>
        <w:t>У</w:t>
      </w:r>
      <w:r w:rsidR="00CC613A" w:rsidRPr="00F35E91">
        <w:rPr>
          <w:sz w:val="24"/>
          <w:szCs w:val="24"/>
        </w:rPr>
        <w:t>ста</w:t>
      </w:r>
      <w:r w:rsidR="00F543EC" w:rsidRPr="00F35E91">
        <w:rPr>
          <w:sz w:val="24"/>
          <w:szCs w:val="24"/>
        </w:rPr>
        <w:t xml:space="preserve">вом </w:t>
      </w:r>
      <w:proofErr w:type="spellStart"/>
      <w:r w:rsidR="00F35E91" w:rsidRPr="00F35E91">
        <w:rPr>
          <w:sz w:val="24"/>
          <w:szCs w:val="24"/>
        </w:rPr>
        <w:t>Торковичского</w:t>
      </w:r>
      <w:proofErr w:type="spellEnd"/>
      <w:r w:rsidR="00F543EC" w:rsidRPr="00F35E91">
        <w:rPr>
          <w:sz w:val="24"/>
          <w:szCs w:val="24"/>
        </w:rPr>
        <w:t xml:space="preserve"> </w:t>
      </w:r>
      <w:r w:rsidRPr="00F35E91">
        <w:rPr>
          <w:sz w:val="24"/>
          <w:szCs w:val="24"/>
        </w:rPr>
        <w:t>сельского поселения</w:t>
      </w:r>
    </w:p>
    <w:p w:rsidR="00F35E91" w:rsidRDefault="00F35E91" w:rsidP="00F6255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5E91" w:rsidRPr="00B83A8D" w:rsidRDefault="00F35E91" w:rsidP="00F35E9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62552" w:rsidRPr="00F62552">
        <w:rPr>
          <w:b/>
          <w:sz w:val="28"/>
          <w:szCs w:val="28"/>
        </w:rPr>
        <w:t>: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 Утвердить прилагаемый Порядок осуществления полномочий по внутреннему муниципальному финансовому контролю Администрацией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  <w:r w:rsidR="008B0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62552">
        <w:rPr>
          <w:sz w:val="28"/>
          <w:szCs w:val="28"/>
        </w:rPr>
        <w:t>.</w:t>
      </w:r>
    </w:p>
    <w:p w:rsidR="00F62552" w:rsidRPr="00F62552" w:rsidRDefault="00F62552" w:rsidP="00F6255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F62552">
        <w:rPr>
          <w:sz w:val="28"/>
          <w:szCs w:val="28"/>
          <w:lang w:eastAsia="en-US"/>
        </w:rPr>
        <w:t>. Установить, что:</w:t>
      </w:r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F62552">
        <w:rPr>
          <w:sz w:val="28"/>
          <w:szCs w:val="28"/>
          <w:lang w:eastAsia="en-US"/>
        </w:rPr>
        <w:t xml:space="preserve">.1 положения настоящего постановления в части осуществления </w:t>
      </w:r>
      <w:r w:rsidRPr="00F62552">
        <w:rPr>
          <w:sz w:val="28"/>
          <w:szCs w:val="28"/>
        </w:rPr>
        <w:t>Администрацией муниципального образования</w:t>
      </w:r>
      <w:r w:rsidR="008B0553">
        <w:rPr>
          <w:sz w:val="28"/>
          <w:szCs w:val="28"/>
        </w:rPr>
        <w:t xml:space="preserve">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  <w:r w:rsidR="008B0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B0553">
        <w:rPr>
          <w:sz w:val="28"/>
          <w:szCs w:val="28"/>
        </w:rPr>
        <w:t xml:space="preserve"> </w:t>
      </w:r>
      <w:r w:rsidRPr="00F62552">
        <w:rPr>
          <w:sz w:val="28"/>
          <w:szCs w:val="28"/>
        </w:rPr>
        <w:t xml:space="preserve">внутреннего муниципального финансового контроля в сфере бюджетных правоотношений вступают в силу с </w:t>
      </w:r>
      <w:r w:rsidR="00F35E91">
        <w:rPr>
          <w:sz w:val="28"/>
          <w:szCs w:val="28"/>
        </w:rPr>
        <w:t>01.01.2019</w:t>
      </w:r>
      <w:r w:rsidRPr="00F62552">
        <w:rPr>
          <w:sz w:val="28"/>
          <w:szCs w:val="28"/>
        </w:rPr>
        <w:t xml:space="preserve"> года;</w:t>
      </w:r>
    </w:p>
    <w:p w:rsidR="00F62552" w:rsidRPr="00F62552" w:rsidRDefault="00F62552" w:rsidP="00F6255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F62552">
        <w:rPr>
          <w:sz w:val="28"/>
          <w:szCs w:val="28"/>
          <w:lang w:eastAsia="en-US"/>
        </w:rPr>
        <w:t xml:space="preserve">.2 положения настоящего постановления в части осуществления </w:t>
      </w:r>
      <w:r w:rsidRPr="00F62552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F35E91">
        <w:rPr>
          <w:sz w:val="28"/>
          <w:szCs w:val="28"/>
        </w:rPr>
        <w:t>Торковичское</w:t>
      </w:r>
      <w:proofErr w:type="spellEnd"/>
      <w:r w:rsidR="008B0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62552">
        <w:rPr>
          <w:sz w:val="28"/>
          <w:szCs w:val="28"/>
        </w:rPr>
        <w:t xml:space="preserve">внутреннего муниципального финансового </w:t>
      </w:r>
      <w:r w:rsidRPr="00F62552">
        <w:rPr>
          <w:sz w:val="28"/>
          <w:szCs w:val="28"/>
          <w:lang w:eastAsia="en-US"/>
        </w:rPr>
        <w:t xml:space="preserve">контроля в сфере закупок вступают в силу с </w:t>
      </w:r>
      <w:r w:rsidR="00F35E91">
        <w:rPr>
          <w:sz w:val="28"/>
          <w:szCs w:val="28"/>
          <w:lang w:eastAsia="en-US"/>
        </w:rPr>
        <w:t>01.01.2019</w:t>
      </w:r>
      <w:r w:rsidRPr="00F62552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>.</w:t>
      </w:r>
    </w:p>
    <w:p w:rsidR="00F35E91" w:rsidRPr="00F35E91" w:rsidRDefault="00F35E91" w:rsidP="00F35E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2552" w:rsidRPr="00F62552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F62552" w:rsidRPr="00F62552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F62552" w:rsidRPr="00F62552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</w:t>
      </w:r>
      <w:r w:rsidR="00F62552" w:rsidRPr="00CC613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torkovichiadm</w:t>
      </w:r>
      <w:proofErr w:type="spellEnd"/>
      <w:r w:rsidRPr="00F35E9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62552" w:rsidRDefault="00F35E91" w:rsidP="0066261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E91">
        <w:rPr>
          <w:rFonts w:ascii="Times New Roman" w:hAnsi="Times New Roman"/>
          <w:sz w:val="28"/>
          <w:szCs w:val="28"/>
        </w:rPr>
        <w:t>4</w:t>
      </w:r>
      <w:r w:rsidR="006626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26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261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6261E" w:rsidRPr="0066261E" w:rsidRDefault="0066261E" w:rsidP="0066261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E91" w:rsidRDefault="00F62552" w:rsidP="00F625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5E91">
        <w:rPr>
          <w:sz w:val="28"/>
          <w:szCs w:val="28"/>
        </w:rPr>
        <w:t>а</w:t>
      </w:r>
      <w:r w:rsidRPr="00F62552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</w:p>
    <w:p w:rsidR="00B83A8D" w:rsidRDefault="00F35E91" w:rsidP="00F625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62552" w:rsidRPr="00F62552">
        <w:rPr>
          <w:sz w:val="28"/>
          <w:szCs w:val="28"/>
        </w:rPr>
        <w:t xml:space="preserve">поселения                                       </w:t>
      </w:r>
      <w:r>
        <w:rPr>
          <w:sz w:val="28"/>
          <w:szCs w:val="28"/>
        </w:rPr>
        <w:t xml:space="preserve">                    Е.В. Иванова</w:t>
      </w:r>
    </w:p>
    <w:p w:rsidR="00B83A8D" w:rsidRDefault="00B83A8D" w:rsidP="00F62552">
      <w:pPr>
        <w:ind w:firstLine="5529"/>
        <w:rPr>
          <w:sz w:val="28"/>
          <w:szCs w:val="28"/>
        </w:rPr>
      </w:pPr>
    </w:p>
    <w:p w:rsidR="00B83A8D" w:rsidRDefault="00B83A8D" w:rsidP="00F62552">
      <w:pPr>
        <w:ind w:firstLine="5529"/>
        <w:rPr>
          <w:sz w:val="28"/>
          <w:szCs w:val="28"/>
        </w:rPr>
      </w:pPr>
    </w:p>
    <w:p w:rsidR="00F62552" w:rsidRPr="00F62552" w:rsidRDefault="00F62552" w:rsidP="00CC613A">
      <w:pPr>
        <w:ind w:firstLine="5529"/>
        <w:jc w:val="right"/>
        <w:rPr>
          <w:sz w:val="28"/>
          <w:szCs w:val="28"/>
        </w:rPr>
      </w:pPr>
      <w:r w:rsidRPr="00F62552">
        <w:rPr>
          <w:sz w:val="28"/>
          <w:szCs w:val="28"/>
        </w:rPr>
        <w:lastRenderedPageBreak/>
        <w:t>УТВЕРЖДЁН</w:t>
      </w:r>
    </w:p>
    <w:p w:rsidR="00F62552" w:rsidRDefault="00A4549F" w:rsidP="00CC613A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62552" w:rsidRPr="00F62552">
        <w:rPr>
          <w:sz w:val="28"/>
          <w:szCs w:val="28"/>
        </w:rPr>
        <w:t xml:space="preserve">остановлением </w:t>
      </w:r>
    </w:p>
    <w:p w:rsidR="00F62552" w:rsidRDefault="00F62552" w:rsidP="00CC61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35E91">
        <w:rPr>
          <w:sz w:val="28"/>
          <w:szCs w:val="28"/>
        </w:rPr>
        <w:t xml:space="preserve">                               </w:t>
      </w:r>
      <w:r w:rsidR="00A4549F">
        <w:rPr>
          <w:sz w:val="28"/>
          <w:szCs w:val="28"/>
        </w:rPr>
        <w:t>а</w:t>
      </w:r>
      <w:r w:rsidR="00CC613A">
        <w:rPr>
          <w:sz w:val="28"/>
          <w:szCs w:val="28"/>
        </w:rPr>
        <w:t>дминистрации</w:t>
      </w:r>
      <w:r w:rsidR="00F35E91">
        <w:rPr>
          <w:sz w:val="28"/>
          <w:szCs w:val="28"/>
        </w:rPr>
        <w:t xml:space="preserve">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  <w:r w:rsidR="00CC613A">
        <w:rPr>
          <w:sz w:val="28"/>
          <w:szCs w:val="28"/>
        </w:rPr>
        <w:tab/>
      </w:r>
      <w:r w:rsidR="00CC613A">
        <w:rPr>
          <w:sz w:val="28"/>
          <w:szCs w:val="28"/>
        </w:rPr>
        <w:tab/>
      </w:r>
      <w:r w:rsidR="00CC613A">
        <w:rPr>
          <w:sz w:val="28"/>
          <w:szCs w:val="28"/>
        </w:rPr>
        <w:tab/>
      </w:r>
      <w:r w:rsidR="00CC613A">
        <w:rPr>
          <w:sz w:val="28"/>
          <w:szCs w:val="28"/>
        </w:rPr>
        <w:tab/>
      </w:r>
      <w:r w:rsidR="00CC613A">
        <w:rPr>
          <w:sz w:val="28"/>
          <w:szCs w:val="28"/>
        </w:rPr>
        <w:tab/>
      </w:r>
      <w:r w:rsidR="00CC613A">
        <w:rPr>
          <w:sz w:val="28"/>
          <w:szCs w:val="28"/>
        </w:rPr>
        <w:tab/>
      </w:r>
      <w:r w:rsidR="00CC613A">
        <w:rPr>
          <w:sz w:val="28"/>
          <w:szCs w:val="28"/>
        </w:rPr>
        <w:tab/>
      </w:r>
      <w:r w:rsidR="00CC613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сельского поселения </w:t>
      </w:r>
    </w:p>
    <w:p w:rsidR="00CC613A" w:rsidRPr="00F92F54" w:rsidRDefault="00F62552" w:rsidP="00CC613A">
      <w:pPr>
        <w:jc w:val="right"/>
        <w:rPr>
          <w:sz w:val="28"/>
          <w:szCs w:val="28"/>
        </w:rPr>
      </w:pPr>
      <w:r w:rsidRPr="00F92F54">
        <w:rPr>
          <w:sz w:val="28"/>
          <w:szCs w:val="28"/>
        </w:rPr>
        <w:t>от</w:t>
      </w:r>
      <w:r w:rsidR="00F92F54" w:rsidRPr="00F92F54">
        <w:rPr>
          <w:sz w:val="28"/>
          <w:szCs w:val="28"/>
        </w:rPr>
        <w:t xml:space="preserve"> 29.12. 2018</w:t>
      </w:r>
      <w:r w:rsidR="00CC613A" w:rsidRPr="00F92F54">
        <w:rPr>
          <w:sz w:val="28"/>
          <w:szCs w:val="28"/>
        </w:rPr>
        <w:t xml:space="preserve"> </w:t>
      </w:r>
      <w:r w:rsidRPr="00F92F54">
        <w:rPr>
          <w:sz w:val="28"/>
          <w:szCs w:val="28"/>
        </w:rPr>
        <w:t xml:space="preserve"> года </w:t>
      </w:r>
    </w:p>
    <w:p w:rsidR="00F62552" w:rsidRPr="00F62552" w:rsidRDefault="00F62552" w:rsidP="00CC613A">
      <w:pPr>
        <w:jc w:val="right"/>
        <w:rPr>
          <w:sz w:val="28"/>
          <w:szCs w:val="28"/>
        </w:rPr>
      </w:pPr>
      <w:r w:rsidRPr="00F92F54">
        <w:rPr>
          <w:sz w:val="28"/>
          <w:szCs w:val="28"/>
        </w:rPr>
        <w:t>№</w:t>
      </w:r>
      <w:r w:rsidR="00F92F54" w:rsidRPr="00F92F54">
        <w:rPr>
          <w:sz w:val="28"/>
          <w:szCs w:val="28"/>
        </w:rPr>
        <w:t xml:space="preserve"> 158</w:t>
      </w:r>
      <w:r w:rsidR="00CC6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62552" w:rsidRPr="00F62552" w:rsidRDefault="00F62552" w:rsidP="00CC613A">
      <w:pPr>
        <w:jc w:val="right"/>
        <w:rPr>
          <w:sz w:val="28"/>
          <w:szCs w:val="28"/>
        </w:rPr>
      </w:pPr>
    </w:p>
    <w:p w:rsidR="00F62552" w:rsidRPr="00F62552" w:rsidRDefault="00F62552" w:rsidP="00CC613A">
      <w:pPr>
        <w:jc w:val="right"/>
        <w:rPr>
          <w:sz w:val="28"/>
          <w:szCs w:val="28"/>
        </w:rPr>
      </w:pPr>
    </w:p>
    <w:p w:rsidR="00F62552" w:rsidRPr="00F62552" w:rsidRDefault="00F62552" w:rsidP="00F62552">
      <w:pPr>
        <w:jc w:val="center"/>
        <w:rPr>
          <w:b/>
          <w:sz w:val="28"/>
          <w:szCs w:val="28"/>
        </w:rPr>
      </w:pPr>
      <w:r w:rsidRPr="00F62552">
        <w:rPr>
          <w:b/>
          <w:sz w:val="28"/>
          <w:szCs w:val="28"/>
        </w:rPr>
        <w:t>ПОРЯДОК</w:t>
      </w:r>
    </w:p>
    <w:p w:rsidR="00F62552" w:rsidRPr="00F62552" w:rsidRDefault="00F62552" w:rsidP="00F62552">
      <w:pPr>
        <w:jc w:val="center"/>
        <w:rPr>
          <w:b/>
          <w:sz w:val="28"/>
          <w:szCs w:val="28"/>
        </w:rPr>
      </w:pPr>
      <w:r w:rsidRPr="00F62552">
        <w:rPr>
          <w:b/>
          <w:sz w:val="28"/>
          <w:szCs w:val="28"/>
        </w:rPr>
        <w:t xml:space="preserve">осуществления полномочий по </w:t>
      </w:r>
      <w:proofErr w:type="gramStart"/>
      <w:r w:rsidRPr="00F62552">
        <w:rPr>
          <w:b/>
          <w:sz w:val="28"/>
          <w:szCs w:val="28"/>
        </w:rPr>
        <w:t>внутреннему</w:t>
      </w:r>
      <w:proofErr w:type="gramEnd"/>
      <w:r w:rsidRPr="00F62552">
        <w:rPr>
          <w:b/>
          <w:sz w:val="28"/>
          <w:szCs w:val="28"/>
        </w:rPr>
        <w:t xml:space="preserve"> муниципальному финансовому </w:t>
      </w:r>
    </w:p>
    <w:p w:rsidR="00F62552" w:rsidRPr="00F62552" w:rsidRDefault="00F62552" w:rsidP="00F62552">
      <w:pPr>
        <w:jc w:val="center"/>
        <w:rPr>
          <w:b/>
          <w:sz w:val="28"/>
          <w:szCs w:val="28"/>
        </w:rPr>
      </w:pPr>
      <w:r w:rsidRPr="00F62552">
        <w:rPr>
          <w:b/>
          <w:sz w:val="28"/>
          <w:szCs w:val="28"/>
        </w:rPr>
        <w:t xml:space="preserve">контролю Администрацией </w:t>
      </w:r>
      <w:proofErr w:type="spellStart"/>
      <w:r w:rsidR="00F35E91">
        <w:rPr>
          <w:b/>
          <w:sz w:val="28"/>
          <w:szCs w:val="28"/>
        </w:rPr>
        <w:t>Торковичского</w:t>
      </w:r>
      <w:proofErr w:type="spellEnd"/>
      <w:r w:rsidR="00CC613A">
        <w:rPr>
          <w:b/>
          <w:sz w:val="28"/>
          <w:szCs w:val="28"/>
        </w:rPr>
        <w:t xml:space="preserve"> </w:t>
      </w:r>
      <w:r w:rsidR="00606E7E" w:rsidRPr="00606E7E">
        <w:rPr>
          <w:b/>
          <w:sz w:val="28"/>
          <w:szCs w:val="28"/>
        </w:rPr>
        <w:t xml:space="preserve">сельского поселения </w:t>
      </w:r>
      <w:proofErr w:type="spellStart"/>
      <w:r w:rsidR="00606E7E" w:rsidRPr="00606E7E">
        <w:rPr>
          <w:b/>
          <w:sz w:val="28"/>
          <w:szCs w:val="28"/>
        </w:rPr>
        <w:t>Лужского</w:t>
      </w:r>
      <w:proofErr w:type="spellEnd"/>
      <w:r w:rsidR="00606E7E" w:rsidRPr="00606E7E">
        <w:rPr>
          <w:b/>
          <w:sz w:val="28"/>
          <w:szCs w:val="28"/>
        </w:rPr>
        <w:t xml:space="preserve"> муниципального район</w:t>
      </w:r>
      <w:r w:rsidR="00606E7E">
        <w:rPr>
          <w:sz w:val="28"/>
          <w:szCs w:val="28"/>
        </w:rPr>
        <w:t>а</w:t>
      </w:r>
    </w:p>
    <w:p w:rsidR="00F62552" w:rsidRPr="00F62552" w:rsidRDefault="00F62552" w:rsidP="00F625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6255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lang w:val="en-US"/>
        </w:rPr>
      </w:pPr>
    </w:p>
    <w:p w:rsidR="00A4549F" w:rsidRPr="00A4549F" w:rsidRDefault="00F62552" w:rsidP="00A454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6C6">
        <w:rPr>
          <w:rFonts w:ascii="Times New Roman" w:hAnsi="Times New Roman"/>
          <w:sz w:val="28"/>
          <w:szCs w:val="28"/>
        </w:rPr>
        <w:t xml:space="preserve">Настоящий Порядок определяет правила осуществления внутреннего муниципального финансового контроля Администрацией муниципального образования </w:t>
      </w:r>
      <w:proofErr w:type="spellStart"/>
      <w:r w:rsidR="00F35E91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316E18">
        <w:rPr>
          <w:rFonts w:ascii="Times New Roman" w:hAnsi="Times New Roman"/>
          <w:sz w:val="28"/>
          <w:szCs w:val="28"/>
        </w:rPr>
        <w:t xml:space="preserve"> </w:t>
      </w:r>
      <w:r w:rsidR="00A4549F">
        <w:rPr>
          <w:rFonts w:ascii="Times New Roman" w:hAnsi="Times New Roman"/>
          <w:sz w:val="28"/>
          <w:szCs w:val="28"/>
        </w:rPr>
        <w:t>сельского поселения.</w:t>
      </w:r>
    </w:p>
    <w:p w:rsidR="00F62552" w:rsidRPr="005106C6" w:rsidRDefault="00F62552" w:rsidP="00F6255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106C6">
        <w:rPr>
          <w:rFonts w:ascii="Times New Roman" w:hAnsi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606E7E" w:rsidRPr="005106C6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F35E91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F35E91">
        <w:rPr>
          <w:rFonts w:ascii="Times New Roman" w:hAnsi="Times New Roman"/>
          <w:sz w:val="28"/>
          <w:szCs w:val="28"/>
        </w:rPr>
        <w:t xml:space="preserve"> </w:t>
      </w:r>
      <w:r w:rsidR="00606E7E" w:rsidRPr="005106C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06E7E" w:rsidRPr="005106C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06E7E" w:rsidRPr="005106C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106C6">
        <w:rPr>
          <w:rFonts w:ascii="Times New Roman" w:hAnsi="Times New Roman"/>
          <w:sz w:val="28"/>
          <w:szCs w:val="28"/>
        </w:rPr>
        <w:t>.</w:t>
      </w:r>
    </w:p>
    <w:p w:rsidR="00F62552" w:rsidRPr="00F62552" w:rsidRDefault="00F62552" w:rsidP="00F6255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6C6">
        <w:rPr>
          <w:rFonts w:ascii="Times New Roman" w:hAnsi="Times New Roman"/>
          <w:sz w:val="28"/>
          <w:szCs w:val="28"/>
        </w:rPr>
        <w:t>Осуществление внутреннего муниципального финансово</w:t>
      </w:r>
      <w:r w:rsidRPr="00F62552">
        <w:rPr>
          <w:rFonts w:ascii="Times New Roman" w:hAnsi="Times New Roman"/>
          <w:sz w:val="28"/>
          <w:szCs w:val="28"/>
        </w:rPr>
        <w:t>го контроля в сфере бюджетных правоотношений и в сфере закупок осуществляется в соответствии:</w:t>
      </w:r>
    </w:p>
    <w:p w:rsidR="00F62552" w:rsidRPr="00F62552" w:rsidRDefault="00F62552" w:rsidP="00F625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со статьями 269.1,  269.2 Бюджетного кодекса Российской Федерации (далее – БК РФ);</w:t>
      </w:r>
    </w:p>
    <w:p w:rsidR="00F62552" w:rsidRPr="00F62552" w:rsidRDefault="00F62552" w:rsidP="00F625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со статьёй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44-ФЗ);</w:t>
      </w:r>
    </w:p>
    <w:p w:rsidR="00F62552" w:rsidRPr="00F62552" w:rsidRDefault="00F62552" w:rsidP="00F625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с Кодексом Российской Федерации об административных правонарушениях;</w:t>
      </w:r>
    </w:p>
    <w:p w:rsidR="00F62552" w:rsidRPr="00F62552" w:rsidRDefault="00F62552" w:rsidP="00F62552">
      <w:pPr>
        <w:ind w:firstLine="709"/>
        <w:jc w:val="both"/>
        <w:rPr>
          <w:b/>
          <w:sz w:val="28"/>
          <w:szCs w:val="28"/>
        </w:rPr>
      </w:pPr>
      <w:r w:rsidRPr="00F62552">
        <w:rPr>
          <w:sz w:val="28"/>
          <w:szCs w:val="28"/>
        </w:rPr>
        <w:t xml:space="preserve">- с иными нормативными правовыми актами Российской Федерации, муниципального образования </w:t>
      </w:r>
      <w:r w:rsidR="00A4549F">
        <w:rPr>
          <w:sz w:val="28"/>
          <w:szCs w:val="28"/>
        </w:rPr>
        <w:t xml:space="preserve"> </w:t>
      </w:r>
      <w:proofErr w:type="spellStart"/>
      <w:r w:rsidR="00A4549F">
        <w:rPr>
          <w:sz w:val="28"/>
          <w:szCs w:val="28"/>
        </w:rPr>
        <w:t>Торковичское</w:t>
      </w:r>
      <w:proofErr w:type="spellEnd"/>
      <w:r w:rsidR="00316E18">
        <w:rPr>
          <w:sz w:val="28"/>
          <w:szCs w:val="28"/>
        </w:rPr>
        <w:t xml:space="preserve"> </w:t>
      </w:r>
      <w:r w:rsidR="00A4549F">
        <w:rPr>
          <w:sz w:val="28"/>
          <w:szCs w:val="28"/>
        </w:rPr>
        <w:t>сельское поселение</w:t>
      </w:r>
      <w:r w:rsidR="00606E7E">
        <w:rPr>
          <w:sz w:val="28"/>
          <w:szCs w:val="28"/>
        </w:rPr>
        <w:t xml:space="preserve"> </w:t>
      </w:r>
      <w:proofErr w:type="spellStart"/>
      <w:r w:rsidR="00606E7E">
        <w:rPr>
          <w:sz w:val="28"/>
          <w:szCs w:val="28"/>
        </w:rPr>
        <w:t>Лужского</w:t>
      </w:r>
      <w:proofErr w:type="spellEnd"/>
      <w:r w:rsidR="00606E7E">
        <w:rPr>
          <w:sz w:val="28"/>
          <w:szCs w:val="28"/>
        </w:rPr>
        <w:t xml:space="preserve"> муниципального района</w:t>
      </w:r>
      <w:r w:rsidRPr="00F62552">
        <w:rPr>
          <w:sz w:val="28"/>
          <w:szCs w:val="28"/>
        </w:rPr>
        <w:t>, регулирующими правоотношения в сфере внутреннего муниципального финансового контроля, контроля в сфере закупок.</w:t>
      </w:r>
    </w:p>
    <w:p w:rsidR="00F62552" w:rsidRPr="00F62552" w:rsidRDefault="00F62552" w:rsidP="00F62552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компетентности, гласности.</w:t>
      </w:r>
    </w:p>
    <w:p w:rsidR="00A4549F" w:rsidRPr="00A4549F" w:rsidRDefault="00F62552" w:rsidP="00A4549F">
      <w:pPr>
        <w:pStyle w:val="a3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13A">
        <w:rPr>
          <w:rFonts w:ascii="Times New Roman" w:hAnsi="Times New Roman"/>
          <w:sz w:val="28"/>
          <w:szCs w:val="28"/>
        </w:rPr>
        <w:t xml:space="preserve">Контрольная деятельность </w:t>
      </w:r>
      <w:r w:rsidR="00606E7E" w:rsidRPr="00CC613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35E91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316E18" w:rsidRPr="00CC613A">
        <w:rPr>
          <w:rFonts w:ascii="Times New Roman" w:hAnsi="Times New Roman"/>
          <w:sz w:val="28"/>
          <w:szCs w:val="28"/>
        </w:rPr>
        <w:t xml:space="preserve"> </w:t>
      </w:r>
      <w:r w:rsidR="00606E7E" w:rsidRPr="00CC61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06E7E" w:rsidRPr="00CC613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06E7E" w:rsidRPr="00CC613A">
        <w:rPr>
          <w:rFonts w:ascii="Times New Roman" w:hAnsi="Times New Roman"/>
          <w:sz w:val="28"/>
          <w:szCs w:val="28"/>
        </w:rPr>
        <w:t xml:space="preserve"> муниципального района по  внутреннему муниципальному финансовому контролю</w:t>
      </w:r>
      <w:r w:rsidRPr="00CC613A">
        <w:rPr>
          <w:rFonts w:ascii="Times New Roman" w:hAnsi="Times New Roman"/>
          <w:sz w:val="28"/>
          <w:szCs w:val="28"/>
        </w:rPr>
        <w:t xml:space="preserve"> подразделя</w:t>
      </w:r>
      <w:r w:rsidR="00A4549F">
        <w:rPr>
          <w:rFonts w:ascii="Times New Roman" w:hAnsi="Times New Roman"/>
          <w:sz w:val="28"/>
          <w:szCs w:val="28"/>
        </w:rPr>
        <w:t xml:space="preserve">ется </w:t>
      </w:r>
      <w:proofErr w:type="gramStart"/>
      <w:r w:rsidR="00A4549F">
        <w:rPr>
          <w:rFonts w:ascii="Times New Roman" w:hAnsi="Times New Roman"/>
          <w:sz w:val="28"/>
          <w:szCs w:val="28"/>
        </w:rPr>
        <w:t>на</w:t>
      </w:r>
      <w:proofErr w:type="gramEnd"/>
      <w:r w:rsidR="00A4549F">
        <w:rPr>
          <w:rFonts w:ascii="Times New Roman" w:hAnsi="Times New Roman"/>
          <w:sz w:val="28"/>
          <w:szCs w:val="28"/>
        </w:rPr>
        <w:t xml:space="preserve"> плановую и внеплановую.</w:t>
      </w:r>
    </w:p>
    <w:p w:rsidR="00A4549F" w:rsidRPr="00CC613A" w:rsidRDefault="00A4549F" w:rsidP="00A4549F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62552" w:rsidRPr="00CC613A" w:rsidRDefault="00F62552" w:rsidP="00F6255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lastRenderedPageBreak/>
        <w:tab/>
        <w:t xml:space="preserve">  Плановая контрольная деятельность осуществляется в соответствии с планом контрольной деятельности </w:t>
      </w:r>
      <w:r w:rsidR="00606E7E">
        <w:rPr>
          <w:rFonts w:ascii="Times New Roman" w:hAnsi="Times New Roman"/>
          <w:sz w:val="28"/>
          <w:szCs w:val="28"/>
        </w:rPr>
        <w:t>по проведению</w:t>
      </w:r>
      <w:r w:rsidRPr="00F62552">
        <w:rPr>
          <w:rFonts w:ascii="Times New Roman" w:hAnsi="Times New Roman"/>
          <w:sz w:val="28"/>
          <w:szCs w:val="28"/>
        </w:rPr>
        <w:t xml:space="preserve"> внутреннего </w:t>
      </w:r>
      <w:r w:rsidRPr="00CC613A">
        <w:rPr>
          <w:rFonts w:ascii="Times New Roman" w:hAnsi="Times New Roman"/>
          <w:sz w:val="28"/>
          <w:szCs w:val="28"/>
        </w:rPr>
        <w:t xml:space="preserve">муниципального финансового контроля, утверждаемым муниципальным правовым актом Администрации </w:t>
      </w:r>
      <w:proofErr w:type="spellStart"/>
      <w:r w:rsidR="00F35E91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316E18" w:rsidRPr="00CC613A">
        <w:rPr>
          <w:rFonts w:ascii="Times New Roman" w:hAnsi="Times New Roman"/>
          <w:sz w:val="28"/>
          <w:szCs w:val="28"/>
        </w:rPr>
        <w:t xml:space="preserve"> </w:t>
      </w:r>
      <w:r w:rsidR="00606E7E" w:rsidRPr="00CC61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06E7E" w:rsidRPr="00CC613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06E7E" w:rsidRPr="00CC613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C613A">
        <w:rPr>
          <w:rFonts w:ascii="Times New Roman" w:hAnsi="Times New Roman"/>
          <w:sz w:val="28"/>
          <w:szCs w:val="28"/>
        </w:rPr>
        <w:t>.</w:t>
      </w:r>
    </w:p>
    <w:p w:rsidR="00F62552" w:rsidRPr="00CC613A" w:rsidRDefault="00F62552" w:rsidP="00F62552">
      <w:pPr>
        <w:ind w:firstLine="708"/>
        <w:jc w:val="both"/>
        <w:rPr>
          <w:sz w:val="28"/>
          <w:szCs w:val="28"/>
        </w:rPr>
      </w:pPr>
      <w:r w:rsidRPr="00CC613A">
        <w:rPr>
          <w:sz w:val="28"/>
          <w:szCs w:val="28"/>
        </w:rPr>
        <w:t xml:space="preserve">  Внеплановая контрольная деятельность осуществляется на основании поручений Главы Администрации, заместителя Главы Администрации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  <w:r w:rsidR="00316E18" w:rsidRPr="00CC613A">
        <w:rPr>
          <w:sz w:val="28"/>
          <w:szCs w:val="28"/>
        </w:rPr>
        <w:t xml:space="preserve"> </w:t>
      </w:r>
      <w:r w:rsidR="00606E7E" w:rsidRPr="00CC613A">
        <w:rPr>
          <w:sz w:val="28"/>
          <w:szCs w:val="28"/>
        </w:rPr>
        <w:t xml:space="preserve">сельского поселения </w:t>
      </w:r>
      <w:proofErr w:type="spellStart"/>
      <w:r w:rsidR="00606E7E" w:rsidRPr="00CC613A">
        <w:rPr>
          <w:sz w:val="28"/>
          <w:szCs w:val="28"/>
        </w:rPr>
        <w:t>Лужского</w:t>
      </w:r>
      <w:proofErr w:type="spellEnd"/>
      <w:r w:rsidR="00606E7E" w:rsidRPr="00CC613A">
        <w:rPr>
          <w:sz w:val="28"/>
          <w:szCs w:val="28"/>
        </w:rPr>
        <w:t xml:space="preserve"> муниципального района</w:t>
      </w:r>
      <w:r w:rsidRPr="00CC613A">
        <w:rPr>
          <w:sz w:val="28"/>
          <w:szCs w:val="28"/>
        </w:rPr>
        <w:t>, мотивированных обращений  правоохранительных органов, органов внешнего финансового контроля</w:t>
      </w:r>
      <w:r w:rsidRPr="00CC613A">
        <w:rPr>
          <w:b/>
          <w:sz w:val="28"/>
          <w:szCs w:val="28"/>
        </w:rPr>
        <w:t>.</w:t>
      </w:r>
    </w:p>
    <w:p w:rsidR="00F62552" w:rsidRPr="00CC613A" w:rsidRDefault="00F62552" w:rsidP="00F62552">
      <w:pPr>
        <w:ind w:firstLine="708"/>
        <w:jc w:val="both"/>
        <w:rPr>
          <w:sz w:val="28"/>
          <w:szCs w:val="28"/>
        </w:rPr>
      </w:pPr>
      <w:r w:rsidRPr="00CC613A">
        <w:rPr>
          <w:sz w:val="28"/>
          <w:szCs w:val="28"/>
        </w:rPr>
        <w:t xml:space="preserve">1.6. </w:t>
      </w:r>
      <w:r w:rsidR="00332A28" w:rsidRPr="00CC613A">
        <w:rPr>
          <w:sz w:val="28"/>
          <w:szCs w:val="28"/>
        </w:rPr>
        <w:t>Осуществление полномочий</w:t>
      </w:r>
      <w:r w:rsidRPr="00CC613A">
        <w:rPr>
          <w:sz w:val="28"/>
          <w:szCs w:val="28"/>
        </w:rPr>
        <w:t xml:space="preserve"> внутреннего муниципального ф</w:t>
      </w:r>
      <w:r w:rsidR="00332A28" w:rsidRPr="00CC613A">
        <w:rPr>
          <w:sz w:val="28"/>
          <w:szCs w:val="28"/>
        </w:rPr>
        <w:t>инансового контроля</w:t>
      </w:r>
      <w:r w:rsidR="0066261E" w:rsidRPr="00CC613A">
        <w:rPr>
          <w:sz w:val="28"/>
          <w:szCs w:val="28"/>
        </w:rPr>
        <w:t xml:space="preserve"> администрацией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  <w:r w:rsidR="00316E18" w:rsidRPr="00CC613A">
        <w:rPr>
          <w:sz w:val="28"/>
          <w:szCs w:val="28"/>
        </w:rPr>
        <w:t xml:space="preserve"> </w:t>
      </w:r>
      <w:r w:rsidR="00332A28" w:rsidRPr="00CC613A">
        <w:rPr>
          <w:sz w:val="28"/>
          <w:szCs w:val="28"/>
        </w:rPr>
        <w:t xml:space="preserve">сельского поселения </w:t>
      </w:r>
      <w:proofErr w:type="spellStart"/>
      <w:r w:rsidR="00332A28" w:rsidRPr="00CC613A">
        <w:rPr>
          <w:sz w:val="28"/>
          <w:szCs w:val="28"/>
        </w:rPr>
        <w:t>Лужского</w:t>
      </w:r>
      <w:proofErr w:type="spellEnd"/>
      <w:r w:rsidR="00332A28" w:rsidRPr="00CC613A">
        <w:rPr>
          <w:sz w:val="28"/>
          <w:szCs w:val="28"/>
        </w:rPr>
        <w:t xml:space="preserve"> муниципального района</w:t>
      </w:r>
      <w:r w:rsidRPr="00CC613A">
        <w:rPr>
          <w:sz w:val="28"/>
          <w:szCs w:val="28"/>
        </w:rPr>
        <w:t>:</w:t>
      </w:r>
    </w:p>
    <w:p w:rsidR="00F62552" w:rsidRPr="00CC613A" w:rsidRDefault="00F62552" w:rsidP="00F6255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613A">
        <w:rPr>
          <w:rFonts w:ascii="Times New Roman" w:hAnsi="Times New Roman"/>
          <w:bCs/>
          <w:sz w:val="28"/>
          <w:szCs w:val="28"/>
        </w:rPr>
        <w:t xml:space="preserve">1.6.1. полномочия по внутреннему муниципальному финансовому контролю </w:t>
      </w:r>
      <w:r w:rsidRPr="00CC613A">
        <w:rPr>
          <w:rFonts w:ascii="Times New Roman" w:hAnsi="Times New Roman"/>
          <w:sz w:val="28"/>
          <w:szCs w:val="28"/>
        </w:rPr>
        <w:t>в сфере бюджетных правоотношений:</w:t>
      </w:r>
    </w:p>
    <w:p w:rsidR="00F62552" w:rsidRPr="00CC613A" w:rsidRDefault="00F62552" w:rsidP="00F6255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C613A">
        <w:rPr>
          <w:rFonts w:ascii="Times New Roman" w:hAnsi="Times New Roman"/>
          <w:sz w:val="28"/>
          <w:szCs w:val="28"/>
        </w:rPr>
        <w:t xml:space="preserve">- за соблюдением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F62552" w:rsidRPr="00F62552" w:rsidRDefault="00F62552" w:rsidP="00F6255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за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F62552" w:rsidRPr="00F62552" w:rsidRDefault="00F62552" w:rsidP="00F6255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в отношении финансово-хозяйственной деятельности бюджетных и автономных учреждений;</w:t>
      </w:r>
    </w:p>
    <w:p w:rsidR="00F62552" w:rsidRPr="00F62552" w:rsidRDefault="00F62552" w:rsidP="00F6255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- за сохранностью муниципального имущества, находящегося в оперативном управлении органов местного самоуправления и муниципальных учреждений; </w:t>
      </w:r>
    </w:p>
    <w:p w:rsidR="00F62552" w:rsidRPr="00F62552" w:rsidRDefault="00F62552" w:rsidP="00F6255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1.6.2. внутренний муниципальный финансовый контроль в отношении закупок товаров, работ, услуг для обеспечения муниципальных нужд,</w:t>
      </w:r>
      <w:r w:rsidRPr="00F62552">
        <w:rPr>
          <w:rFonts w:ascii="Times New Roman" w:eastAsia="Calibri" w:hAnsi="Times New Roman"/>
          <w:sz w:val="28"/>
          <w:szCs w:val="28"/>
        </w:rPr>
        <w:t xml:space="preserve"> предусмотренный частью 8 статьи 99  Закона № 44-ФЗ;</w:t>
      </w:r>
    </w:p>
    <w:p w:rsidR="00F62552" w:rsidRPr="00F62552" w:rsidRDefault="00F62552" w:rsidP="00F62552">
      <w:pPr>
        <w:pStyle w:val="a3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1.6.3. анализ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1.7. </w:t>
      </w:r>
      <w:r w:rsidR="00332A28">
        <w:rPr>
          <w:sz w:val="28"/>
          <w:szCs w:val="28"/>
        </w:rPr>
        <w:t>Осуществление полномочий</w:t>
      </w:r>
      <w:r w:rsidRPr="00F62552">
        <w:rPr>
          <w:sz w:val="28"/>
          <w:szCs w:val="28"/>
        </w:rPr>
        <w:t xml:space="preserve"> по осуществлению внутреннего муниципального финансового контроля:</w:t>
      </w:r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  <w:r w:rsidRPr="00F62552">
        <w:rPr>
          <w:sz w:val="28"/>
          <w:szCs w:val="28"/>
        </w:rPr>
        <w:t>в сфере бюджетных правоотношений:</w:t>
      </w:r>
    </w:p>
    <w:p w:rsidR="00F62552" w:rsidRPr="00F62552" w:rsidRDefault="00F62552" w:rsidP="00F62552">
      <w:pPr>
        <w:ind w:firstLine="360"/>
        <w:jc w:val="both"/>
        <w:rPr>
          <w:sz w:val="28"/>
          <w:szCs w:val="28"/>
        </w:rPr>
      </w:pPr>
      <w:r w:rsidRPr="00F62552">
        <w:rPr>
          <w:sz w:val="28"/>
          <w:szCs w:val="28"/>
        </w:rPr>
        <w:t>- контроль за непревышением суммы по операции над лимитами бюджетных обязательств и (или) бюджетными ассигнованиями;</w:t>
      </w:r>
    </w:p>
    <w:p w:rsidR="00F62552" w:rsidRPr="00F62552" w:rsidRDefault="00F62552" w:rsidP="00F62552">
      <w:pPr>
        <w:ind w:firstLine="360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- </w:t>
      </w:r>
      <w:proofErr w:type="gramStart"/>
      <w:r w:rsidRPr="00F62552">
        <w:rPr>
          <w:sz w:val="28"/>
          <w:szCs w:val="28"/>
        </w:rPr>
        <w:t>контроль за</w:t>
      </w:r>
      <w:proofErr w:type="gramEnd"/>
      <w:r w:rsidRPr="00F62552">
        <w:rPr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</w:t>
      </w:r>
      <w:r w:rsidR="0066261E">
        <w:rPr>
          <w:sz w:val="28"/>
          <w:szCs w:val="28"/>
        </w:rPr>
        <w:t>комитет финансов Лужского муниципального района</w:t>
      </w:r>
      <w:r w:rsidRPr="00F62552">
        <w:rPr>
          <w:sz w:val="28"/>
          <w:szCs w:val="28"/>
        </w:rPr>
        <w:t xml:space="preserve"> получателем бюджетных средств;</w:t>
      </w:r>
    </w:p>
    <w:p w:rsidR="00F62552" w:rsidRPr="00F62552" w:rsidRDefault="00F62552" w:rsidP="00F62552">
      <w:pPr>
        <w:ind w:firstLine="360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- </w:t>
      </w:r>
      <w:proofErr w:type="gramStart"/>
      <w:r w:rsidRPr="00F62552">
        <w:rPr>
          <w:sz w:val="28"/>
          <w:szCs w:val="28"/>
        </w:rPr>
        <w:t>контроль за</w:t>
      </w:r>
      <w:proofErr w:type="gramEnd"/>
      <w:r w:rsidRPr="00F62552">
        <w:rPr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F62552" w:rsidRPr="00F62552" w:rsidRDefault="00F62552" w:rsidP="00F62552">
      <w:pPr>
        <w:ind w:firstLine="708"/>
        <w:jc w:val="both"/>
        <w:outlineLvl w:val="0"/>
        <w:rPr>
          <w:sz w:val="28"/>
          <w:szCs w:val="28"/>
        </w:rPr>
      </w:pPr>
      <w:r w:rsidRPr="00F62552">
        <w:rPr>
          <w:sz w:val="28"/>
          <w:szCs w:val="28"/>
        </w:rPr>
        <w:t>в сфере закупок:</w:t>
      </w:r>
    </w:p>
    <w:p w:rsidR="00F62552" w:rsidRPr="00F62552" w:rsidRDefault="00F62552" w:rsidP="00F62552">
      <w:pPr>
        <w:ind w:firstLine="284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 - контроль, предусмотренный частью 5 статьи 99 Закона № 44-ФЗ;</w:t>
      </w:r>
    </w:p>
    <w:p w:rsidR="00F62552" w:rsidRPr="00F62552" w:rsidRDefault="00F62552" w:rsidP="00F62552">
      <w:pPr>
        <w:ind w:firstLine="284"/>
        <w:jc w:val="both"/>
        <w:rPr>
          <w:sz w:val="28"/>
          <w:szCs w:val="28"/>
        </w:rPr>
      </w:pPr>
      <w:proofErr w:type="gramStart"/>
      <w:r w:rsidRPr="00F62552">
        <w:rPr>
          <w:sz w:val="28"/>
          <w:szCs w:val="28"/>
        </w:rPr>
        <w:t xml:space="preserve">- контроль за соответствием сведений о поставленном на учёт бюджетном </w:t>
      </w:r>
      <w:r w:rsidRPr="00F62552">
        <w:rPr>
          <w:sz w:val="28"/>
          <w:szCs w:val="28"/>
        </w:rPr>
        <w:lastRenderedPageBreak/>
        <w:t>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заключённых заказчиками.</w:t>
      </w:r>
      <w:proofErr w:type="gramEnd"/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1.8. Объектами муниципального финансового контроля (далее – объекты контроля) являются: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552">
        <w:rPr>
          <w:rFonts w:ascii="Times New Roman" w:hAnsi="Times New Roman"/>
          <w:sz w:val="28"/>
          <w:szCs w:val="28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финансовые органы (главные распорядители (распорядители) и получатели средств бюджета, которым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муниципальные учреждения;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муниципальные унитарные предприятия;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552">
        <w:rPr>
          <w:rFonts w:ascii="Times New Roman" w:hAnsi="Times New Roman"/>
          <w:sz w:val="28"/>
          <w:szCs w:val="28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городского бюджета, договоров (соглашений) о предоставлении муниципальных</w:t>
      </w:r>
      <w:proofErr w:type="gramEnd"/>
      <w:r w:rsidRPr="00F62552">
        <w:rPr>
          <w:rFonts w:ascii="Times New Roman" w:hAnsi="Times New Roman"/>
          <w:sz w:val="28"/>
          <w:szCs w:val="28"/>
        </w:rPr>
        <w:t xml:space="preserve"> гарантий.</w:t>
      </w:r>
    </w:p>
    <w:p w:rsidR="00F62552" w:rsidRPr="00F62552" w:rsidRDefault="00F62552" w:rsidP="00F62552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органа внутреннего муниципального финансового контроля, предусмотренные подпунктами 1.6.1 и 1.6.2 пункта 1.6. настоящего Порядка.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1.10. Орган внутреннего муниципального финансового контроля  осуществляет </w:t>
      </w:r>
      <w:proofErr w:type="gramStart"/>
      <w:r w:rsidRPr="00F62552">
        <w:rPr>
          <w:sz w:val="28"/>
          <w:szCs w:val="28"/>
        </w:rPr>
        <w:t>контроль за</w:t>
      </w:r>
      <w:proofErr w:type="gramEnd"/>
      <w:r w:rsidRPr="00F62552">
        <w:rPr>
          <w:sz w:val="28"/>
          <w:szCs w:val="28"/>
        </w:rPr>
        <w:t xml:space="preserve"> использованием средств </w:t>
      </w:r>
      <w:r w:rsidR="00332A28">
        <w:rPr>
          <w:sz w:val="28"/>
          <w:szCs w:val="28"/>
        </w:rPr>
        <w:t xml:space="preserve">бюджета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  <w:r w:rsidR="00F35E91">
        <w:rPr>
          <w:sz w:val="28"/>
          <w:szCs w:val="28"/>
        </w:rPr>
        <w:t xml:space="preserve"> </w:t>
      </w:r>
      <w:r w:rsidR="00332A28">
        <w:rPr>
          <w:sz w:val="28"/>
          <w:szCs w:val="28"/>
        </w:rPr>
        <w:t>сельского поселения</w:t>
      </w:r>
      <w:r w:rsidRPr="00F62552">
        <w:rPr>
          <w:sz w:val="28"/>
          <w:szCs w:val="28"/>
        </w:rPr>
        <w:t>.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1.11. </w:t>
      </w:r>
      <w:proofErr w:type="gramStart"/>
      <w:r w:rsidRPr="00F62552">
        <w:rPr>
          <w:sz w:val="28"/>
          <w:szCs w:val="28"/>
        </w:rPr>
        <w:t xml:space="preserve">Внутренний муниципальный финансовый контроль  в отношении объектов контроля (за исключением участников бюджетного процесса, </w:t>
      </w:r>
      <w:r w:rsidRPr="00332A28">
        <w:rPr>
          <w:i/>
          <w:sz w:val="28"/>
          <w:szCs w:val="28"/>
        </w:rPr>
        <w:t>бюджетных учреждений, муниципальных унитарных</w:t>
      </w:r>
      <w:r w:rsidRPr="00F62552">
        <w:rPr>
          <w:sz w:val="28"/>
          <w:szCs w:val="28"/>
        </w:rPr>
        <w:t xml:space="preserve">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Pr="00F62552">
        <w:rPr>
          <w:sz w:val="28"/>
          <w:szCs w:val="28"/>
        </w:rPr>
        <w:lastRenderedPageBreak/>
        <w:t>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бюджета, в процессе</w:t>
      </w:r>
      <w:proofErr w:type="gramEnd"/>
      <w:r w:rsidRPr="00F62552">
        <w:rPr>
          <w:sz w:val="28"/>
          <w:szCs w:val="28"/>
        </w:rPr>
        <w:t xml:space="preserve"> проверки главных распорядителей (распорядителей) бюджетных средств, их предоставивших.</w:t>
      </w:r>
    </w:p>
    <w:p w:rsidR="00F62552" w:rsidRPr="00CC613A" w:rsidRDefault="00F62552" w:rsidP="00F62552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Должностными лицами, уполномоченными принимать решения о проведении проверок, ревизий и обследований, являются Глава Администрации муниципального образования </w:t>
      </w:r>
      <w:proofErr w:type="spellStart"/>
      <w:r w:rsidR="00F35E91">
        <w:rPr>
          <w:rFonts w:ascii="Times New Roman" w:hAnsi="Times New Roman"/>
          <w:sz w:val="28"/>
          <w:szCs w:val="28"/>
        </w:rPr>
        <w:t>Торковичско</w:t>
      </w:r>
      <w:r w:rsidR="00A4549F">
        <w:rPr>
          <w:rFonts w:ascii="Times New Roman" w:hAnsi="Times New Roman"/>
          <w:sz w:val="28"/>
          <w:szCs w:val="28"/>
        </w:rPr>
        <w:t>е</w:t>
      </w:r>
      <w:proofErr w:type="spellEnd"/>
      <w:r w:rsidR="005106C6">
        <w:rPr>
          <w:rFonts w:ascii="Times New Roman" w:hAnsi="Times New Roman"/>
          <w:sz w:val="28"/>
          <w:szCs w:val="28"/>
        </w:rPr>
        <w:t xml:space="preserve"> </w:t>
      </w:r>
      <w:r w:rsidR="00A4549F">
        <w:rPr>
          <w:rFonts w:ascii="Times New Roman" w:hAnsi="Times New Roman"/>
          <w:sz w:val="28"/>
          <w:szCs w:val="28"/>
        </w:rPr>
        <w:t>сельское поселение</w:t>
      </w:r>
      <w:r w:rsidR="00332A28" w:rsidRPr="00CC6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A28" w:rsidRPr="00CC613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32A28" w:rsidRPr="00CC613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C613A">
        <w:rPr>
          <w:rFonts w:ascii="Times New Roman" w:hAnsi="Times New Roman"/>
          <w:sz w:val="28"/>
          <w:szCs w:val="28"/>
        </w:rPr>
        <w:t xml:space="preserve">. </w:t>
      </w:r>
    </w:p>
    <w:p w:rsidR="00F62552" w:rsidRDefault="00F62552" w:rsidP="00F62552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613A">
        <w:rPr>
          <w:rFonts w:ascii="Times New Roman" w:hAnsi="Times New Roman"/>
          <w:sz w:val="28"/>
          <w:szCs w:val="28"/>
        </w:rPr>
        <w:t>Должностными лицами, осуществляющими контроль в</w:t>
      </w:r>
      <w:r w:rsidRPr="00F62552">
        <w:rPr>
          <w:rFonts w:ascii="Times New Roman" w:hAnsi="Times New Roman"/>
          <w:sz w:val="28"/>
          <w:szCs w:val="28"/>
        </w:rPr>
        <w:t xml:space="preserve"> финансово-бюджетной сфере, являются:</w:t>
      </w:r>
    </w:p>
    <w:p w:rsidR="00F62552" w:rsidRPr="00F62552" w:rsidRDefault="00316E18" w:rsidP="00F62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66261E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Администрации </w:t>
      </w:r>
      <w:proofErr w:type="spellStart"/>
      <w:r w:rsidR="00F35E91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</w:t>
      </w:r>
      <w:r w:rsidR="00332A28">
        <w:rPr>
          <w:sz w:val="28"/>
          <w:szCs w:val="28"/>
        </w:rPr>
        <w:t xml:space="preserve">сельского поселения </w:t>
      </w:r>
      <w:proofErr w:type="spellStart"/>
      <w:r w:rsidR="00332A28">
        <w:rPr>
          <w:sz w:val="28"/>
          <w:szCs w:val="28"/>
        </w:rPr>
        <w:t>Лужского</w:t>
      </w:r>
      <w:proofErr w:type="spellEnd"/>
      <w:r w:rsidR="00332A28">
        <w:rPr>
          <w:sz w:val="28"/>
          <w:szCs w:val="28"/>
        </w:rPr>
        <w:t xml:space="preserve"> муниципального района</w:t>
      </w:r>
      <w:r w:rsidR="00F62552" w:rsidRPr="00F62552">
        <w:rPr>
          <w:sz w:val="28"/>
          <w:szCs w:val="28"/>
        </w:rPr>
        <w:t>;</w:t>
      </w:r>
    </w:p>
    <w:p w:rsidR="00E367F5" w:rsidRPr="00CC613A" w:rsidRDefault="00F35E91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367F5">
        <w:rPr>
          <w:rFonts w:ascii="Times New Roman" w:hAnsi="Times New Roman"/>
          <w:sz w:val="28"/>
          <w:szCs w:val="28"/>
        </w:rPr>
        <w:t xml:space="preserve">ные должностные лица, назначаемые распоряжением главы </w:t>
      </w:r>
      <w:r w:rsidR="00E367F5" w:rsidRPr="00CC613A">
        <w:rPr>
          <w:rFonts w:ascii="Times New Roman" w:hAnsi="Times New Roman"/>
          <w:sz w:val="28"/>
          <w:szCs w:val="28"/>
        </w:rPr>
        <w:t xml:space="preserve">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5106C6">
        <w:rPr>
          <w:rFonts w:ascii="Times New Roman" w:hAnsi="Times New Roman"/>
          <w:sz w:val="28"/>
          <w:szCs w:val="28"/>
        </w:rPr>
        <w:t xml:space="preserve"> </w:t>
      </w:r>
      <w:r w:rsidR="00E367F5" w:rsidRPr="00CC61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67F5" w:rsidRPr="00CC613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367F5" w:rsidRPr="00CC613A">
        <w:rPr>
          <w:rFonts w:ascii="Times New Roman" w:hAnsi="Times New Roman"/>
          <w:sz w:val="28"/>
          <w:szCs w:val="28"/>
        </w:rPr>
        <w:t xml:space="preserve"> муниципального района на проведение конкретного проверочного мероприятия, в случае необходимости</w:t>
      </w:r>
      <w:r w:rsidR="0066261E" w:rsidRPr="00CC613A">
        <w:rPr>
          <w:rFonts w:ascii="Times New Roman" w:hAnsi="Times New Roman"/>
          <w:sz w:val="28"/>
          <w:szCs w:val="28"/>
        </w:rPr>
        <w:t>, в целях предотвращения конфликта интересов.</w:t>
      </w:r>
    </w:p>
    <w:p w:rsidR="00F62552" w:rsidRPr="00E367F5" w:rsidRDefault="00F62552" w:rsidP="00E367F5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Внутренний муниципальный финансовый контроль осуществляется его методами, определёнными в статье 267.1 БК РФ. </w:t>
      </w:r>
      <w:r w:rsidR="00E367F5">
        <w:rPr>
          <w:rFonts w:ascii="Times New Roman" w:hAnsi="Times New Roman"/>
          <w:sz w:val="28"/>
          <w:szCs w:val="28"/>
        </w:rPr>
        <w:t xml:space="preserve">Должностные </w:t>
      </w:r>
      <w:proofErr w:type="gramStart"/>
      <w:r w:rsidR="00E367F5">
        <w:rPr>
          <w:rFonts w:ascii="Times New Roman" w:hAnsi="Times New Roman"/>
          <w:sz w:val="28"/>
          <w:szCs w:val="28"/>
        </w:rPr>
        <w:t>лица</w:t>
      </w:r>
      <w:proofErr w:type="gramEnd"/>
      <w:r w:rsidR="00E367F5">
        <w:rPr>
          <w:rFonts w:ascii="Times New Roman" w:hAnsi="Times New Roman"/>
          <w:sz w:val="28"/>
          <w:szCs w:val="28"/>
        </w:rPr>
        <w:t xml:space="preserve"> указанные в пункте 1.13.  осуществляю</w:t>
      </w:r>
      <w:r w:rsidRPr="00E367F5">
        <w:rPr>
          <w:rFonts w:ascii="Times New Roman" w:hAnsi="Times New Roman"/>
          <w:sz w:val="28"/>
          <w:szCs w:val="28"/>
        </w:rPr>
        <w:t>т внутренний муниципальный финансовый контроль: методом р</w:t>
      </w:r>
      <w:r w:rsidR="00E367F5">
        <w:rPr>
          <w:rFonts w:ascii="Times New Roman" w:hAnsi="Times New Roman"/>
          <w:sz w:val="28"/>
          <w:szCs w:val="28"/>
        </w:rPr>
        <w:t xml:space="preserve">евизий, проверок, обследований, </w:t>
      </w:r>
      <w:r w:rsidRPr="00E367F5">
        <w:rPr>
          <w:rFonts w:ascii="Times New Roman" w:hAnsi="Times New Roman"/>
          <w:sz w:val="28"/>
          <w:szCs w:val="28"/>
        </w:rPr>
        <w:t>методом санкционирования операций.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bookmarkStart w:id="0" w:name="sub_266113"/>
      <w:r w:rsidRPr="00F62552">
        <w:rPr>
          <w:sz w:val="28"/>
          <w:szCs w:val="28"/>
        </w:rPr>
        <w:t>Контрольное мероприятие методом ревизии представляет собой комплексную проверку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финансово-хозяйственных операций, достоверности бюджетного (бухгалтерского) учёта и бюджетной (бухгалтерской) отчётности в отношении деятельности объекта контроля за определённый период. 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Проверки подразделяются </w:t>
      </w:r>
      <w:proofErr w:type="gramStart"/>
      <w:r w:rsidRPr="00F62552">
        <w:rPr>
          <w:sz w:val="28"/>
          <w:szCs w:val="28"/>
        </w:rPr>
        <w:t>на</w:t>
      </w:r>
      <w:proofErr w:type="gramEnd"/>
      <w:r w:rsidRPr="00F62552">
        <w:rPr>
          <w:sz w:val="28"/>
          <w:szCs w:val="28"/>
        </w:rPr>
        <w:t xml:space="preserve"> камеральные и выездные. Камеральные проверки проводятся по месту нахождения </w:t>
      </w:r>
      <w:r w:rsidR="00E367F5">
        <w:rPr>
          <w:sz w:val="28"/>
          <w:szCs w:val="28"/>
        </w:rPr>
        <w:t>должностных лиц</w:t>
      </w:r>
      <w:proofErr w:type="gramStart"/>
      <w:r w:rsidR="00E367F5">
        <w:rPr>
          <w:sz w:val="28"/>
          <w:szCs w:val="28"/>
        </w:rPr>
        <w:t>,о</w:t>
      </w:r>
      <w:proofErr w:type="gramEnd"/>
      <w:r w:rsidR="00E367F5">
        <w:rPr>
          <w:sz w:val="28"/>
          <w:szCs w:val="28"/>
        </w:rPr>
        <w:t>существляющих</w:t>
      </w:r>
      <w:r w:rsidR="00E367F5" w:rsidRPr="00F62552">
        <w:rPr>
          <w:sz w:val="28"/>
          <w:szCs w:val="28"/>
        </w:rPr>
        <w:t xml:space="preserve"> контроль в финансово-бюджетной сфере</w:t>
      </w:r>
      <w:r w:rsidRPr="00F62552">
        <w:rPr>
          <w:sz w:val="28"/>
          <w:szCs w:val="28"/>
        </w:rPr>
        <w:t xml:space="preserve"> на основании бюджетной (бухгалтерской) отчетности и иных документов, представленных по его запросу. Выездные проверки проводятся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F62552" w:rsidRPr="00F62552" w:rsidRDefault="00F62552" w:rsidP="00F62552">
      <w:pPr>
        <w:ind w:firstLine="709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</w:t>
      </w:r>
      <w:r w:rsidRPr="00F62552">
        <w:rPr>
          <w:sz w:val="28"/>
          <w:szCs w:val="28"/>
        </w:rPr>
        <w:lastRenderedPageBreak/>
        <w:t>фактов, связанных с деятельностью объекта контроля.</w:t>
      </w:r>
    </w:p>
    <w:p w:rsidR="00F62552" w:rsidRPr="00F62552" w:rsidRDefault="00F62552" w:rsidP="00F62552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F62552">
        <w:rPr>
          <w:sz w:val="28"/>
          <w:szCs w:val="28"/>
        </w:rPr>
        <w:t>Встречные проверки назначаются и проводятся в порядке, установленном для выездных или камеральных проверок соответственно. По результатам встречной проверки представления, предписания объекту встречной проверки, а также уведомления о применении бюджетных мер принуждения в отношении объекта встречной проверки не применяются.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При проведении обследования проводится анализ и оценка </w:t>
      </w:r>
      <w:proofErr w:type="gramStart"/>
      <w:r w:rsidRPr="00F62552">
        <w:rPr>
          <w:sz w:val="28"/>
          <w:szCs w:val="28"/>
        </w:rPr>
        <w:t>состояния сферы деятельности объекта контроля</w:t>
      </w:r>
      <w:proofErr w:type="gramEnd"/>
      <w:r w:rsidRPr="00F62552">
        <w:rPr>
          <w:sz w:val="28"/>
          <w:szCs w:val="28"/>
        </w:rPr>
        <w:t xml:space="preserve">. Обследования могут проводиться в рамках камеральных и выездных проверок (ревизий). </w:t>
      </w:r>
    </w:p>
    <w:p w:rsidR="00F62552" w:rsidRPr="00F62552" w:rsidRDefault="00F62552" w:rsidP="00F62552">
      <w:pPr>
        <w:ind w:firstLine="709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Решение о проведении проверки, ревизии или обследования  (за исключением случаев назначения обследования в рамках камеральных или выездных проверок, ревизий) оформляется правовым актом Администрации </w:t>
      </w:r>
      <w:r w:rsidR="00316E18">
        <w:rPr>
          <w:sz w:val="28"/>
          <w:szCs w:val="28"/>
        </w:rPr>
        <w:t xml:space="preserve">Заклинского </w:t>
      </w:r>
      <w:r w:rsidR="0066261E">
        <w:rPr>
          <w:sz w:val="28"/>
          <w:szCs w:val="28"/>
        </w:rPr>
        <w:t>сельского поселения</w:t>
      </w:r>
      <w:r w:rsidRPr="00F62552">
        <w:rPr>
          <w:sz w:val="28"/>
          <w:szCs w:val="28"/>
        </w:rPr>
        <w:t>.</w:t>
      </w:r>
    </w:p>
    <w:p w:rsidR="00F62552" w:rsidRPr="00F62552" w:rsidRDefault="00F62552" w:rsidP="00F62552">
      <w:pPr>
        <w:ind w:firstLine="708"/>
        <w:jc w:val="both"/>
        <w:rPr>
          <w:rFonts w:eastAsia="Calibri"/>
          <w:sz w:val="28"/>
          <w:szCs w:val="28"/>
        </w:rPr>
      </w:pPr>
      <w:r w:rsidRPr="00F62552">
        <w:rPr>
          <w:rFonts w:eastAsia="Calibri"/>
          <w:sz w:val="28"/>
          <w:szCs w:val="28"/>
        </w:rPr>
        <w:t>Объекту контроля, в отношении которого осуществляются контрольные мероприятия, направляется уведомление о проведении контрольного мероприятия</w:t>
      </w:r>
      <w:r w:rsidRPr="00F62552">
        <w:rPr>
          <w:sz w:val="28"/>
          <w:szCs w:val="28"/>
        </w:rPr>
        <w:t>, проверки</w:t>
      </w:r>
      <w:r w:rsidRPr="00F62552">
        <w:rPr>
          <w:rFonts w:eastAsia="Calibri"/>
          <w:sz w:val="28"/>
          <w:szCs w:val="28"/>
        </w:rPr>
        <w:t xml:space="preserve"> за 3 рабочих дня до начала контрольного мероприятия.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>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  <w:r w:rsidRPr="00F62552">
        <w:rPr>
          <w:sz w:val="28"/>
          <w:szCs w:val="28"/>
        </w:rPr>
        <w:t>Санкционирование оплаты денежных обязательств осуществляется в соответствии с порядком санкционирования оплаты денежных обязательств, установленным финансовым органом</w:t>
      </w:r>
      <w:r w:rsidR="0066261E">
        <w:rPr>
          <w:sz w:val="28"/>
          <w:szCs w:val="28"/>
        </w:rPr>
        <w:t xml:space="preserve"> (должностным лицом)</w:t>
      </w:r>
      <w:r w:rsidRPr="00F62552">
        <w:rPr>
          <w:sz w:val="28"/>
          <w:szCs w:val="28"/>
        </w:rPr>
        <w:t xml:space="preserve">. </w:t>
      </w:r>
      <w:bookmarkEnd w:id="0"/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1.16. Проведение контрольного мероприятия (ревизии, проверки, обследования) осуществляется контрольной группой, включающей в себя должностных лиц </w:t>
      </w:r>
      <w:r w:rsidR="00E367F5">
        <w:rPr>
          <w:sz w:val="28"/>
          <w:szCs w:val="28"/>
        </w:rPr>
        <w:t>осуществляющих внутренний муниципальный финансовый</w:t>
      </w:r>
      <w:r w:rsidR="00E367F5" w:rsidRPr="00F62552">
        <w:rPr>
          <w:sz w:val="28"/>
          <w:szCs w:val="28"/>
        </w:rPr>
        <w:t xml:space="preserve"> контроль в финансово-бюджетной сфере</w:t>
      </w:r>
      <w:r w:rsidRPr="00F62552">
        <w:rPr>
          <w:sz w:val="28"/>
          <w:szCs w:val="28"/>
        </w:rPr>
        <w:t xml:space="preserve">, специалистов структурных подразделений Администрации </w:t>
      </w:r>
      <w:proofErr w:type="spellStart"/>
      <w:r w:rsidR="0065715C">
        <w:rPr>
          <w:sz w:val="28"/>
          <w:szCs w:val="28"/>
        </w:rPr>
        <w:t>Торковичского</w:t>
      </w:r>
      <w:proofErr w:type="spellEnd"/>
      <w:r w:rsidR="00316E18">
        <w:rPr>
          <w:sz w:val="28"/>
          <w:szCs w:val="28"/>
        </w:rPr>
        <w:t xml:space="preserve"> </w:t>
      </w:r>
      <w:r w:rsidR="00E367F5">
        <w:rPr>
          <w:sz w:val="28"/>
          <w:szCs w:val="28"/>
        </w:rPr>
        <w:t>сельского поселения</w:t>
      </w:r>
      <w:r w:rsidRPr="00F62552">
        <w:rPr>
          <w:sz w:val="28"/>
          <w:szCs w:val="28"/>
        </w:rPr>
        <w:t>, иных привлечённых к проведению контрольного мероприятия лиц.</w:t>
      </w:r>
    </w:p>
    <w:p w:rsidR="00E367F5" w:rsidRDefault="00F62552" w:rsidP="00F62552">
      <w:pPr>
        <w:ind w:firstLine="708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>1.17. Должностные лица</w:t>
      </w:r>
      <w:r w:rsidR="00A4549F">
        <w:rPr>
          <w:sz w:val="28"/>
          <w:szCs w:val="28"/>
        </w:rPr>
        <w:t xml:space="preserve">, </w:t>
      </w:r>
      <w:r w:rsidR="00E367F5">
        <w:rPr>
          <w:sz w:val="28"/>
          <w:szCs w:val="28"/>
        </w:rPr>
        <w:t>осуществляющие внутренний муниципальный финансовый</w:t>
      </w:r>
      <w:r w:rsidR="00E367F5" w:rsidRPr="00F62552">
        <w:rPr>
          <w:sz w:val="28"/>
          <w:szCs w:val="28"/>
        </w:rPr>
        <w:t xml:space="preserve"> контроль </w:t>
      </w:r>
      <w:r w:rsidRPr="00F62552">
        <w:rPr>
          <w:sz w:val="28"/>
          <w:szCs w:val="28"/>
        </w:rPr>
        <w:t>должны принимать меры по предотвращению конфликта интересов при подготовке и проведении контрольных</w:t>
      </w:r>
      <w:r w:rsidR="00A4549F">
        <w:rPr>
          <w:sz w:val="28"/>
          <w:szCs w:val="28"/>
        </w:rPr>
        <w:t xml:space="preserve"> </w:t>
      </w:r>
      <w:r w:rsidRPr="00F62552">
        <w:rPr>
          <w:sz w:val="28"/>
          <w:szCs w:val="28"/>
        </w:rPr>
        <w:t xml:space="preserve"> мероприятий, в том числе в целях предотвращения проведения контрольного мероприятия должностными лицами органа внутреннего </w:t>
      </w:r>
    </w:p>
    <w:p w:rsidR="00F62552" w:rsidRPr="00F62552" w:rsidRDefault="00F62552" w:rsidP="00E367F5">
      <w:pPr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>муниципального финансового контроля, ранее являвшимися должностными лицами объекта контроля.</w:t>
      </w:r>
    </w:p>
    <w:p w:rsidR="00F62552" w:rsidRPr="00F62552" w:rsidRDefault="00F62552" w:rsidP="00F62552">
      <w:pPr>
        <w:ind w:firstLine="709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>1.18</w:t>
      </w:r>
      <w:r w:rsidRPr="00F62552">
        <w:rPr>
          <w:b/>
          <w:sz w:val="28"/>
          <w:szCs w:val="28"/>
        </w:rPr>
        <w:t xml:space="preserve">. </w:t>
      </w:r>
      <w:r w:rsidRPr="00F62552">
        <w:rPr>
          <w:sz w:val="28"/>
          <w:szCs w:val="28"/>
        </w:rPr>
        <w:t xml:space="preserve"> Должностные лица органа внутреннего муниципального финансового контроля имеют право:</w:t>
      </w:r>
    </w:p>
    <w:p w:rsidR="00F62552" w:rsidRPr="00F62552" w:rsidRDefault="00F62552" w:rsidP="00F62552">
      <w:pPr>
        <w:pStyle w:val="ConsPlusNormal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>-  запрашивать и получать на основании мотивированного запроса в письменной и устной формах информацию, документы и материалы, объяснения, необходимые для проведения контрольных мероприятий;</w:t>
      </w:r>
    </w:p>
    <w:p w:rsidR="00F62552" w:rsidRPr="00F62552" w:rsidRDefault="00F62552" w:rsidP="00F625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lastRenderedPageBreak/>
        <w:t xml:space="preserve">- при осуществлении выездных проверок (ревизий) беспрепятственно по предъявлении служебных удостоверений и распоряжения Администрации </w:t>
      </w:r>
      <w:proofErr w:type="spellStart"/>
      <w:r w:rsidR="0065715C" w:rsidRPr="0065715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65715C">
        <w:rPr>
          <w:sz w:val="28"/>
          <w:szCs w:val="28"/>
        </w:rPr>
        <w:t xml:space="preserve"> </w:t>
      </w:r>
      <w:r w:rsidR="008C0538">
        <w:rPr>
          <w:rFonts w:ascii="Times New Roman" w:hAnsi="Times New Roman" w:cs="Times New Roman"/>
          <w:sz w:val="28"/>
          <w:szCs w:val="28"/>
        </w:rPr>
        <w:t>сельского п</w:t>
      </w:r>
      <w:r w:rsidRPr="00F62552">
        <w:rPr>
          <w:rFonts w:ascii="Times New Roman" w:hAnsi="Times New Roman" w:cs="Times New Roman"/>
          <w:sz w:val="28"/>
          <w:szCs w:val="28"/>
        </w:rPr>
        <w:t>о</w:t>
      </w:r>
      <w:r w:rsidR="008C0538">
        <w:rPr>
          <w:rFonts w:ascii="Times New Roman" w:hAnsi="Times New Roman" w:cs="Times New Roman"/>
          <w:sz w:val="28"/>
          <w:szCs w:val="28"/>
        </w:rPr>
        <w:t>селения</w:t>
      </w:r>
      <w:r w:rsidRPr="00F62552">
        <w:rPr>
          <w:rFonts w:ascii="Times New Roman" w:hAnsi="Times New Roman" w:cs="Times New Roman"/>
          <w:sz w:val="28"/>
          <w:szCs w:val="28"/>
        </w:rPr>
        <w:t xml:space="preserve"> проведении выездных проверок (ревизий)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F62552" w:rsidRPr="00F62552" w:rsidRDefault="00F62552" w:rsidP="00F62552">
      <w:pPr>
        <w:ind w:firstLine="480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>- привлекать независимых экспертов, необходимых при проведении контрольных мероприятий;</w:t>
      </w:r>
    </w:p>
    <w:p w:rsidR="00F62552" w:rsidRPr="00F62552" w:rsidRDefault="00F62552" w:rsidP="00F62552">
      <w:pPr>
        <w:pStyle w:val="ConsPlusNorma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>- выдавать представления и (или) предписания об устранении выявленных нарушений в случаях, предусмотренных законодательством Российской Федерации;</w:t>
      </w:r>
    </w:p>
    <w:p w:rsidR="00F62552" w:rsidRPr="00F62552" w:rsidRDefault="00F62552" w:rsidP="00F62552">
      <w:pPr>
        <w:ind w:firstLine="480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>- направлять уведомления о применении бюджетных мер принуждения;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F62552" w:rsidRPr="00F62552" w:rsidRDefault="00F62552" w:rsidP="00F62552">
      <w:pPr>
        <w:pStyle w:val="ConsPlusNorma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 xml:space="preserve">- инициировать обращение в суд о подаче искового заявления и оказывать помощь в подготовке документов для обращения в суд о возмещении ущерба, причинённого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правоотношения, а также о признании осуществлённых закупок </w:t>
      </w:r>
      <w:proofErr w:type="gramStart"/>
      <w:r w:rsidRPr="00F6255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F6255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F62552" w:rsidRPr="00F62552" w:rsidRDefault="00F62552" w:rsidP="00F62552">
      <w:pPr>
        <w:ind w:firstLine="705"/>
        <w:jc w:val="both"/>
        <w:rPr>
          <w:sz w:val="28"/>
          <w:szCs w:val="28"/>
        </w:rPr>
      </w:pPr>
      <w:r w:rsidRPr="00F62552">
        <w:rPr>
          <w:sz w:val="28"/>
          <w:szCs w:val="28"/>
        </w:rPr>
        <w:t>1.19. Должностные лица внутреннего муниципального финансового контроля обязаны:</w:t>
      </w:r>
    </w:p>
    <w:p w:rsidR="00F62552" w:rsidRPr="00F62552" w:rsidRDefault="00F62552" w:rsidP="00F62552">
      <w:pPr>
        <w:ind w:firstLine="480"/>
        <w:jc w:val="both"/>
        <w:rPr>
          <w:bCs/>
          <w:iCs/>
          <w:sz w:val="28"/>
          <w:szCs w:val="28"/>
        </w:rPr>
      </w:pPr>
      <w:r w:rsidRPr="00F62552">
        <w:rPr>
          <w:bCs/>
          <w:iCs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</w:t>
      </w:r>
      <w:r w:rsidRPr="00F62552">
        <w:rPr>
          <w:iCs/>
          <w:sz w:val="28"/>
          <w:szCs w:val="28"/>
        </w:rPr>
        <w:t>;</w:t>
      </w:r>
    </w:p>
    <w:p w:rsidR="00F62552" w:rsidRPr="00F62552" w:rsidRDefault="00F62552" w:rsidP="00F62552">
      <w:pPr>
        <w:ind w:firstLine="480"/>
        <w:jc w:val="both"/>
        <w:rPr>
          <w:iCs/>
          <w:sz w:val="28"/>
          <w:szCs w:val="28"/>
        </w:rPr>
      </w:pPr>
      <w:r w:rsidRPr="00F62552">
        <w:rPr>
          <w:sz w:val="28"/>
          <w:szCs w:val="28"/>
        </w:rPr>
        <w:t>- соблюдать требования нормативных правовых актов в установленной сфере деятельности;</w:t>
      </w:r>
    </w:p>
    <w:p w:rsidR="00F62552" w:rsidRPr="00F62552" w:rsidRDefault="00F62552" w:rsidP="00F62552">
      <w:pPr>
        <w:ind w:firstLine="480"/>
        <w:jc w:val="both"/>
        <w:rPr>
          <w:sz w:val="28"/>
          <w:szCs w:val="28"/>
        </w:rPr>
      </w:pPr>
      <w:r w:rsidRPr="00F62552">
        <w:rPr>
          <w:iCs/>
          <w:sz w:val="28"/>
          <w:szCs w:val="28"/>
        </w:rPr>
        <w:t xml:space="preserve">- проводить контрольные мероприятия в соответствии с </w:t>
      </w:r>
      <w:r w:rsidRPr="00F62552">
        <w:rPr>
          <w:sz w:val="28"/>
          <w:szCs w:val="28"/>
        </w:rPr>
        <w:t xml:space="preserve">правовым актом Администрации </w:t>
      </w:r>
      <w:proofErr w:type="spellStart"/>
      <w:r w:rsidR="0065715C">
        <w:rPr>
          <w:sz w:val="28"/>
          <w:szCs w:val="28"/>
        </w:rPr>
        <w:t>Торковичского</w:t>
      </w:r>
      <w:proofErr w:type="spellEnd"/>
      <w:r w:rsidR="00316E18">
        <w:rPr>
          <w:sz w:val="28"/>
          <w:szCs w:val="28"/>
        </w:rPr>
        <w:t xml:space="preserve"> </w:t>
      </w:r>
      <w:r w:rsidR="008C0538">
        <w:rPr>
          <w:sz w:val="28"/>
          <w:szCs w:val="28"/>
        </w:rPr>
        <w:t>сельского поселения</w:t>
      </w:r>
      <w:r w:rsidRPr="00F62552">
        <w:rPr>
          <w:sz w:val="28"/>
          <w:szCs w:val="28"/>
        </w:rPr>
        <w:t xml:space="preserve"> о проведении контрольного мероприятия, объективно и достоверно отражать их результаты в соответствующих актах, отчетах и заключениях;</w:t>
      </w:r>
    </w:p>
    <w:p w:rsidR="00F62552" w:rsidRPr="00F62552" w:rsidRDefault="00F62552" w:rsidP="00F62552">
      <w:pPr>
        <w:pStyle w:val="a3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знакомить руководителя или иное должностное лицо объекта контроля (далее – представитель объекта контроля) с копией распоряжения о проведении выездной проверки (ревизии), приостановлении, возобновлении и продлении срока проведения проверки (ревизии), изменении состава контрольной группы, а также с результатами контрольных мероприятий (актами и заключениями);</w:t>
      </w:r>
    </w:p>
    <w:p w:rsidR="00F62552" w:rsidRPr="00F62552" w:rsidRDefault="00F62552" w:rsidP="00F62552">
      <w:pPr>
        <w:ind w:firstLine="480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- при выявлении факта совершения действия (бездействия), содержащего признаки состава преступления, по письменному согласованию с должностными лицами, назначившими контрольное мероприятие, направлять в правоохранительные органы информацию о таком факте и (или) </w:t>
      </w:r>
      <w:r w:rsidRPr="00F62552">
        <w:rPr>
          <w:sz w:val="28"/>
          <w:szCs w:val="28"/>
        </w:rPr>
        <w:lastRenderedPageBreak/>
        <w:t>документы и иные материалы, подтверждающие такой факт.</w:t>
      </w:r>
    </w:p>
    <w:p w:rsidR="00F62552" w:rsidRPr="00F62552" w:rsidRDefault="00F62552" w:rsidP="00F62552">
      <w:pPr>
        <w:ind w:firstLine="709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1.20. </w:t>
      </w:r>
      <w:hyperlink r:id="rId7" w:history="1">
        <w:r w:rsidRPr="00F62552">
          <w:rPr>
            <w:sz w:val="28"/>
            <w:szCs w:val="28"/>
          </w:rPr>
          <w:t>Запрос</w:t>
        </w:r>
      </w:hyperlink>
      <w:r w:rsidRPr="00F62552">
        <w:rPr>
          <w:sz w:val="28"/>
          <w:szCs w:val="28"/>
        </w:rPr>
        <w:t xml:space="preserve">ы о представлении документов и информации, акты проверок (ревизий), заключения, подготовленные по результатам проведённых обследований, представления и предписания вручаются представителю объекта контроля или направляются иным способом, свидетельствующим о дате его получения </w:t>
      </w:r>
      <w:r w:rsidRPr="00F62552">
        <w:rPr>
          <w:bCs/>
          <w:iCs/>
          <w:sz w:val="28"/>
          <w:szCs w:val="28"/>
        </w:rPr>
        <w:t>адресатом, в том числе с применением автоматизированных информационных систем</w:t>
      </w:r>
      <w:r w:rsidRPr="00F62552">
        <w:rPr>
          <w:sz w:val="28"/>
          <w:szCs w:val="28"/>
        </w:rPr>
        <w:t>.</w:t>
      </w:r>
    </w:p>
    <w:p w:rsidR="00F62552" w:rsidRPr="00F62552" w:rsidRDefault="00F62552" w:rsidP="00F62552">
      <w:pPr>
        <w:ind w:firstLine="709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Pr="00F62552">
        <w:rPr>
          <w:sz w:val="28"/>
          <w:szCs w:val="28"/>
        </w:rPr>
        <w:t>с даты получения</w:t>
      </w:r>
      <w:proofErr w:type="gramEnd"/>
      <w:r w:rsidRPr="00F62552">
        <w:rPr>
          <w:sz w:val="28"/>
          <w:szCs w:val="28"/>
        </w:rPr>
        <w:t xml:space="preserve"> такого запроса. При этом устанавливаемый срок не может составлять менее двух рабочих дней.</w:t>
      </w:r>
    </w:p>
    <w:p w:rsidR="00F62552" w:rsidRPr="00F62552" w:rsidRDefault="00F62552" w:rsidP="00F62552">
      <w:pPr>
        <w:ind w:firstLine="709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1.21. Информация, документы и материалы,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F62552" w:rsidRPr="00F62552" w:rsidRDefault="00F62552" w:rsidP="00F62552">
      <w:pPr>
        <w:ind w:firstLine="709"/>
        <w:contextualSpacing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1.22. Все документы, составляемые </w:t>
      </w:r>
      <w:r w:rsidR="008C0538">
        <w:rPr>
          <w:sz w:val="28"/>
          <w:szCs w:val="28"/>
        </w:rPr>
        <w:t>должностными лицами</w:t>
      </w:r>
      <w:r w:rsidRPr="00F62552">
        <w:rPr>
          <w:sz w:val="28"/>
          <w:szCs w:val="28"/>
        </w:rPr>
        <w:t xml:space="preserve">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порядке, в том числе с использованием автоматизированной информационной системы.</w:t>
      </w:r>
    </w:p>
    <w:p w:rsidR="00F62552" w:rsidRPr="00F62552" w:rsidRDefault="00F62552" w:rsidP="00F62552">
      <w:pPr>
        <w:pStyle w:val="ConsPlusNormal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1.23. Должностные лица объектов контроля имеют следующие права: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знакомиться с актами проверок (ревизий), заключениями обследований, проведённых органом внутреннего муниципального финансового контроля;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 xml:space="preserve">- обжаловать решения и действия (бездействия) должностных лиц внутреннего муниципального финансового контроля в порядке, установленном нормативными правовыми актами Российской Федерации; 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2552">
        <w:rPr>
          <w:rFonts w:ascii="Times New Roman" w:hAnsi="Times New Roman" w:cs="Times New Roman"/>
          <w:sz w:val="28"/>
          <w:szCs w:val="28"/>
        </w:rPr>
        <w:t>- на возмещение в установленном законодательством Российской Федерации порядке реального ущерба, причинённого неправомерными действиями (бездействием) должностными лицами органа внутреннего муниципального финансового контроля.</w:t>
      </w:r>
      <w:proofErr w:type="gramEnd"/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1.24. Должностные лица объектов контроля обязаны: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своевременно и в полном объёме представлять информацию, документы и материалы, необходимые для проведения контрольных мероприятий;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давать устные и письменные объяснения должностным лицам внутреннего муниципального финансового контроля;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оказывать необходимое организационное и техническое содействие должностным лицам, входящих в состав контрольной группы, привлекаемым специалистам и экспертам, в том числе обеспечивать их необходимыми служебными помещениями, обеспечивающими сохранность документов и материалов;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 xml:space="preserve">- обеспечивать беспрепятственный допуск должностных лиц, входящих </w:t>
      </w:r>
      <w:r w:rsidRPr="00F62552">
        <w:rPr>
          <w:rFonts w:ascii="Times New Roman" w:hAnsi="Times New Roman" w:cs="Times New Roman"/>
          <w:sz w:val="28"/>
          <w:szCs w:val="28"/>
        </w:rPr>
        <w:lastRenderedPageBreak/>
        <w:t>в состав контрольной группы, к помещениям и территориям, предъявлять товары, результаты выполненных работ, оказанных услуг;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выполнять иные законные требования  должностных лиц, входящих в состав контрольной группы, а также не препятствовать законной деятельности указанных лиц при исполнении ими своих служебных обязанностей;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своевременно и в полном объёме исполнять требования представлений, предписаний;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обеспечивать сохранность данных бухгалтерского (бюджетного) учёта и других документов, предусмотренных законодательными и иными нормативными правовыми актами;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>-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F62552" w:rsidRPr="00F62552" w:rsidRDefault="00F62552" w:rsidP="00F6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55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F62552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F62552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1.25. Требования к планированию контрольной деятельности </w:t>
      </w:r>
      <w:r w:rsidR="008C0538">
        <w:rPr>
          <w:sz w:val="28"/>
          <w:szCs w:val="28"/>
        </w:rPr>
        <w:t>должностных лиц по проведению</w:t>
      </w:r>
      <w:r w:rsidRPr="00F62552">
        <w:rPr>
          <w:sz w:val="28"/>
          <w:szCs w:val="28"/>
        </w:rPr>
        <w:t xml:space="preserve"> внутреннего муниципального финансового контроля, исполнению контрольных мероприятий методами ревизий, проверок, обследований, реализации результатов проведения контрольных мероприятий, составлению отчётности определяются порядком осуществления </w:t>
      </w:r>
      <w:r w:rsidR="008C0538">
        <w:rPr>
          <w:sz w:val="28"/>
          <w:szCs w:val="28"/>
        </w:rPr>
        <w:t>должностными лицами</w:t>
      </w:r>
      <w:r w:rsidR="005106C6">
        <w:rPr>
          <w:sz w:val="28"/>
          <w:szCs w:val="28"/>
        </w:rPr>
        <w:t xml:space="preserve"> </w:t>
      </w:r>
      <w:proofErr w:type="spellStart"/>
      <w:r w:rsidR="00A4549F">
        <w:rPr>
          <w:sz w:val="28"/>
          <w:szCs w:val="28"/>
        </w:rPr>
        <w:t>Торковичского</w:t>
      </w:r>
      <w:proofErr w:type="spellEnd"/>
      <w:r w:rsidR="005106C6">
        <w:rPr>
          <w:sz w:val="28"/>
          <w:szCs w:val="28"/>
        </w:rPr>
        <w:t xml:space="preserve"> </w:t>
      </w:r>
      <w:r w:rsidR="008C0538">
        <w:rPr>
          <w:sz w:val="28"/>
          <w:szCs w:val="28"/>
        </w:rPr>
        <w:t>сельского поселения</w:t>
      </w:r>
      <w:r w:rsidR="00CC613A">
        <w:rPr>
          <w:sz w:val="28"/>
          <w:szCs w:val="28"/>
        </w:rPr>
        <w:t xml:space="preserve"> </w:t>
      </w:r>
      <w:r w:rsidRPr="00F62552">
        <w:rPr>
          <w:sz w:val="28"/>
          <w:szCs w:val="28"/>
        </w:rPr>
        <w:t xml:space="preserve">полномочий по внутреннему муниципальному финансовому контролю. </w:t>
      </w:r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</w:p>
    <w:p w:rsidR="00F62552" w:rsidRPr="00F62552" w:rsidRDefault="00F62552" w:rsidP="00F625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552">
        <w:rPr>
          <w:rFonts w:ascii="Times New Roman" w:hAnsi="Times New Roman"/>
          <w:b/>
          <w:sz w:val="28"/>
          <w:szCs w:val="28"/>
        </w:rPr>
        <w:t xml:space="preserve">Реализация результатов контрольных мероприятий, производство </w:t>
      </w:r>
    </w:p>
    <w:p w:rsidR="00F62552" w:rsidRPr="00F62552" w:rsidRDefault="00F62552" w:rsidP="00F6255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62552">
        <w:rPr>
          <w:rFonts w:ascii="Times New Roman" w:hAnsi="Times New Roman"/>
          <w:b/>
          <w:sz w:val="28"/>
          <w:szCs w:val="28"/>
        </w:rPr>
        <w:t>по делам об административных правонарушениях и представление отчётности о результатах проведения контрольных мероприятий</w:t>
      </w:r>
    </w:p>
    <w:p w:rsidR="00F62552" w:rsidRPr="00F62552" w:rsidRDefault="00F62552" w:rsidP="00F6255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2.1. По результатам контрольного мероприятия, проводимого </w:t>
      </w:r>
      <w:r w:rsidR="008C0538">
        <w:rPr>
          <w:rFonts w:ascii="Times New Roman" w:hAnsi="Times New Roman"/>
          <w:sz w:val="28"/>
          <w:szCs w:val="28"/>
        </w:rPr>
        <w:t>должностными лицами</w:t>
      </w:r>
      <w:r w:rsidRPr="00F62552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контроля, со дня подписания акта в течение десяти рабочих дней при отсутствии возражений объекта  контроля направляются представления, предписания, а при наличии возражений в течение двадцати рабочих дней.</w:t>
      </w:r>
    </w:p>
    <w:p w:rsidR="00F62552" w:rsidRPr="00CC613A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F62552">
        <w:rPr>
          <w:rFonts w:ascii="Times New Roman" w:hAnsi="Times New Roman"/>
          <w:sz w:val="28"/>
          <w:szCs w:val="28"/>
        </w:rPr>
        <w:t xml:space="preserve">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и правоотношения в сфере закупок, и требования о принятии мер по их устранению, а также устранению причин и условий таких нарушений, срок, в течение которого лицо, получившее </w:t>
      </w:r>
      <w:r w:rsidRPr="00CC613A">
        <w:rPr>
          <w:rFonts w:ascii="Times New Roman" w:hAnsi="Times New Roman"/>
          <w:sz w:val="28"/>
          <w:szCs w:val="28"/>
        </w:rPr>
        <w:t xml:space="preserve">предписание, должно направить в </w:t>
      </w:r>
      <w:r w:rsidR="0066261E" w:rsidRPr="00CC613A">
        <w:rPr>
          <w:rFonts w:ascii="Times New Roman" w:hAnsi="Times New Roman"/>
          <w:sz w:val="28"/>
          <w:szCs w:val="28"/>
        </w:rPr>
        <w:t>администрацию</w:t>
      </w:r>
      <w:r w:rsidR="00316E18">
        <w:rPr>
          <w:rFonts w:ascii="Times New Roman" w:hAnsi="Times New Roman"/>
          <w:sz w:val="28"/>
          <w:szCs w:val="28"/>
        </w:rPr>
        <w:t xml:space="preserve"> Заклинского </w:t>
      </w:r>
      <w:r w:rsidR="0066261E" w:rsidRPr="00CC613A">
        <w:rPr>
          <w:rFonts w:ascii="Times New Roman" w:hAnsi="Times New Roman"/>
          <w:sz w:val="28"/>
          <w:szCs w:val="28"/>
        </w:rPr>
        <w:t>сельского поселения</w:t>
      </w:r>
      <w:r w:rsidRPr="00CC613A">
        <w:rPr>
          <w:rFonts w:ascii="Times New Roman" w:hAnsi="Times New Roman"/>
          <w:sz w:val="28"/>
          <w:szCs w:val="28"/>
        </w:rPr>
        <w:t xml:space="preserve"> информацию о его</w:t>
      </w:r>
      <w:proofErr w:type="gramEnd"/>
      <w:r w:rsidRPr="00CC61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13A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CC613A">
        <w:rPr>
          <w:rFonts w:ascii="Times New Roman" w:hAnsi="Times New Roman"/>
          <w:sz w:val="28"/>
          <w:szCs w:val="28"/>
        </w:rPr>
        <w:t>.</w:t>
      </w:r>
    </w:p>
    <w:p w:rsidR="00F62552" w:rsidRPr="00CC613A" w:rsidRDefault="00F62552" w:rsidP="00F62552">
      <w:pPr>
        <w:ind w:firstLine="709"/>
        <w:jc w:val="both"/>
        <w:rPr>
          <w:sz w:val="28"/>
          <w:szCs w:val="28"/>
        </w:rPr>
      </w:pPr>
      <w:r w:rsidRPr="00CC613A">
        <w:rPr>
          <w:sz w:val="28"/>
          <w:szCs w:val="28"/>
        </w:rPr>
        <w:t xml:space="preserve">2.3. Предписание должно содержать обязательные для исполнения в указанный в предписании срок требования об устранении нарушений </w:t>
      </w:r>
      <w:r w:rsidRPr="00CC613A">
        <w:rPr>
          <w:sz w:val="28"/>
          <w:szCs w:val="28"/>
        </w:rPr>
        <w:lastRenderedPageBreak/>
        <w:t xml:space="preserve">бюджетного законодательства Российской Федерации и иных нормативных правовых актов, регулирующих бюджетные правоотношения и правоотношения в сфере закупок, и (или) требования о возмещении причиненного такими нарушениями ущерба муниципальному образованию, срок, в течение которого лицо, получившее предписание, должно направить в </w:t>
      </w:r>
      <w:r w:rsidR="0066261E" w:rsidRPr="00CC613A">
        <w:rPr>
          <w:sz w:val="28"/>
          <w:szCs w:val="28"/>
        </w:rPr>
        <w:t>администрацию</w:t>
      </w:r>
      <w:r w:rsidR="00316E18" w:rsidRPr="00316E18">
        <w:rPr>
          <w:sz w:val="28"/>
          <w:szCs w:val="28"/>
        </w:rPr>
        <w:t xml:space="preserve"> </w:t>
      </w:r>
      <w:proofErr w:type="spellStart"/>
      <w:r w:rsidR="00A4549F">
        <w:rPr>
          <w:sz w:val="28"/>
          <w:szCs w:val="28"/>
        </w:rPr>
        <w:t>Торковичского</w:t>
      </w:r>
      <w:proofErr w:type="spellEnd"/>
      <w:r w:rsidR="00316E18" w:rsidRPr="00CC613A">
        <w:rPr>
          <w:sz w:val="28"/>
          <w:szCs w:val="28"/>
        </w:rPr>
        <w:t xml:space="preserve"> </w:t>
      </w:r>
      <w:r w:rsidR="0066261E" w:rsidRPr="00CC613A">
        <w:rPr>
          <w:sz w:val="28"/>
          <w:szCs w:val="28"/>
        </w:rPr>
        <w:t>сельского поселения</w:t>
      </w:r>
      <w:r w:rsidRPr="00CC613A">
        <w:rPr>
          <w:sz w:val="28"/>
          <w:szCs w:val="28"/>
        </w:rPr>
        <w:t xml:space="preserve"> информацию </w:t>
      </w:r>
      <w:proofErr w:type="gramStart"/>
      <w:r w:rsidRPr="00CC613A">
        <w:rPr>
          <w:sz w:val="28"/>
          <w:szCs w:val="28"/>
        </w:rPr>
        <w:t>о</w:t>
      </w:r>
      <w:proofErr w:type="gramEnd"/>
      <w:r w:rsidRPr="00CC613A">
        <w:rPr>
          <w:sz w:val="28"/>
          <w:szCs w:val="28"/>
        </w:rPr>
        <w:t xml:space="preserve"> </w:t>
      </w:r>
      <w:proofErr w:type="gramStart"/>
      <w:r w:rsidRPr="00CC613A">
        <w:rPr>
          <w:sz w:val="28"/>
          <w:szCs w:val="28"/>
        </w:rPr>
        <w:t>его</w:t>
      </w:r>
      <w:proofErr w:type="gramEnd"/>
      <w:r w:rsidRPr="00CC613A">
        <w:rPr>
          <w:sz w:val="28"/>
          <w:szCs w:val="28"/>
        </w:rPr>
        <w:t xml:space="preserve"> </w:t>
      </w:r>
      <w:proofErr w:type="gramStart"/>
      <w:r w:rsidRPr="00CC613A">
        <w:rPr>
          <w:sz w:val="28"/>
          <w:szCs w:val="28"/>
        </w:rPr>
        <w:t>исполнении</w:t>
      </w:r>
      <w:proofErr w:type="gramEnd"/>
      <w:r w:rsidRPr="00CC613A">
        <w:rPr>
          <w:sz w:val="28"/>
          <w:szCs w:val="28"/>
        </w:rPr>
        <w:t>.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2.4. Срок исполнения представления и (или) предписания устанавливается в представлении и (или) предписании и не может превышать 30 рабочих дней. 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При наличии объективной невозможности исполнения представления и (или) предписания в указанный срок, в том числе в случае мотивированного обращения должностного лица объекта контроля может быть установлен иной срок исполнения представления и (или) предписания.   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2.5. При наличии объективной невозможности исполнения представления и (или) предписания, в том числе в случае мотивированного обращения должностного лица объекта контроля выданное ранее представление и (или) предписание может быть отменено.  </w:t>
      </w:r>
    </w:p>
    <w:p w:rsidR="00F62552" w:rsidRPr="00F62552" w:rsidRDefault="00F62552" w:rsidP="00F62552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 В случае выявления контрольным мероприятием фактов административных правонарушений в финансово-бюджетной сфере </w:t>
      </w:r>
      <w:r w:rsidR="0066261E">
        <w:rPr>
          <w:rFonts w:ascii="Times New Roman" w:hAnsi="Times New Roman"/>
          <w:sz w:val="28"/>
          <w:szCs w:val="28"/>
        </w:rPr>
        <w:t>должностные лица</w:t>
      </w:r>
      <w:r w:rsidRPr="00F62552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66261E">
        <w:rPr>
          <w:rFonts w:ascii="Times New Roman" w:hAnsi="Times New Roman"/>
          <w:sz w:val="28"/>
          <w:szCs w:val="28"/>
        </w:rPr>
        <w:t xml:space="preserve"> составляю</w:t>
      </w:r>
      <w:r w:rsidRPr="00F62552">
        <w:rPr>
          <w:rFonts w:ascii="Times New Roman" w:hAnsi="Times New Roman"/>
          <w:sz w:val="28"/>
          <w:szCs w:val="28"/>
        </w:rPr>
        <w:t>т протоколы об административн</w:t>
      </w:r>
      <w:r w:rsidR="0066261E">
        <w:rPr>
          <w:rFonts w:ascii="Times New Roman" w:hAnsi="Times New Roman"/>
          <w:sz w:val="28"/>
          <w:szCs w:val="28"/>
        </w:rPr>
        <w:t>ых правонарушениях, рассматриваю</w:t>
      </w:r>
      <w:r w:rsidRPr="00F62552">
        <w:rPr>
          <w:rFonts w:ascii="Times New Roman" w:hAnsi="Times New Roman"/>
          <w:sz w:val="28"/>
          <w:szCs w:val="28"/>
        </w:rPr>
        <w:t xml:space="preserve">т дела об административных правонарушениях в порядке, установленном законодательством об административных правонарушениях, </w:t>
      </w:r>
    </w:p>
    <w:p w:rsidR="00F62552" w:rsidRPr="00F62552" w:rsidRDefault="00F62552" w:rsidP="00F6255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2.7. При выявлении в ходе проверки (ревизии) бюджетных нарушений, предусмотренных главой 30 БК РФ, </w:t>
      </w:r>
      <w:r w:rsidR="000F4C42">
        <w:rPr>
          <w:rFonts w:ascii="Times New Roman" w:hAnsi="Times New Roman"/>
          <w:sz w:val="28"/>
          <w:szCs w:val="28"/>
        </w:rPr>
        <w:t>должностные лица</w:t>
      </w:r>
      <w:r w:rsidRPr="00F62552">
        <w:rPr>
          <w:rFonts w:ascii="Times New Roman" w:hAnsi="Times New Roman"/>
          <w:sz w:val="28"/>
          <w:szCs w:val="28"/>
        </w:rPr>
        <w:t xml:space="preserve"> внутреннего муниципального</w:t>
      </w:r>
      <w:r w:rsidR="000F4C42">
        <w:rPr>
          <w:rFonts w:ascii="Times New Roman" w:hAnsi="Times New Roman"/>
          <w:sz w:val="28"/>
          <w:szCs w:val="28"/>
        </w:rPr>
        <w:t xml:space="preserve"> финансового контроля направляют</w:t>
      </w:r>
      <w:r w:rsidRPr="00F62552">
        <w:rPr>
          <w:rFonts w:ascii="Times New Roman" w:hAnsi="Times New Roman"/>
          <w:sz w:val="28"/>
          <w:szCs w:val="28"/>
        </w:rPr>
        <w:t xml:space="preserve"> в </w:t>
      </w:r>
      <w:r w:rsidR="0066261E">
        <w:rPr>
          <w:rFonts w:ascii="Times New Roman" w:hAnsi="Times New Roman"/>
          <w:sz w:val="28"/>
          <w:szCs w:val="28"/>
        </w:rPr>
        <w:t>комитет финансов Лужского муниципального района</w:t>
      </w:r>
      <w:r w:rsidRPr="00F62552">
        <w:rPr>
          <w:rFonts w:ascii="Times New Roman" w:hAnsi="Times New Roman"/>
          <w:sz w:val="28"/>
          <w:szCs w:val="28"/>
        </w:rPr>
        <w:t xml:space="preserve"> уведомление о применении бюджетных мер принуждения не позднее 30 календарных дней после даты окончания ревизии, проверки.</w:t>
      </w:r>
    </w:p>
    <w:p w:rsidR="00F62552" w:rsidRPr="00F62552" w:rsidRDefault="00F62552" w:rsidP="00F62552">
      <w:pPr>
        <w:ind w:firstLine="540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На основании уведомлений о применении бюджетных мер принуждения, </w:t>
      </w:r>
      <w:r w:rsidR="0066261E">
        <w:rPr>
          <w:sz w:val="28"/>
          <w:szCs w:val="28"/>
        </w:rPr>
        <w:t>комитет финансов Лужского муниципального района</w:t>
      </w:r>
      <w:r w:rsidRPr="00F62552">
        <w:rPr>
          <w:sz w:val="28"/>
          <w:szCs w:val="28"/>
        </w:rPr>
        <w:t xml:space="preserve">в течение 30 календарных дней после получения уведомления, принимает решение о применении и применяет бюджетные меры принуждения, предусмотренные </w:t>
      </w:r>
      <w:hyperlink r:id="rId8" w:history="1">
        <w:r w:rsidRPr="00F62552">
          <w:rPr>
            <w:sz w:val="28"/>
            <w:szCs w:val="28"/>
          </w:rPr>
          <w:t>главой 30</w:t>
        </w:r>
      </w:hyperlink>
      <w:r w:rsidRPr="00F62552">
        <w:rPr>
          <w:sz w:val="28"/>
          <w:szCs w:val="28"/>
        </w:rPr>
        <w:t xml:space="preserve"> БК РФ.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2.8. Применение к участнику бюджетного процесса, совершившему бюджетное нарушение, бюджетной меры не освобождает его от обязанностей по устранению нарушения бюджетного законодательства Российской Федерации и иных нормативных актов, регулирующих бюджетные правоотношения.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F62552">
        <w:rPr>
          <w:rFonts w:ascii="Times New Roman" w:hAnsi="Times New Roman"/>
          <w:sz w:val="28"/>
          <w:szCs w:val="28"/>
        </w:rPr>
        <w:t xml:space="preserve">В случае неисполнения представления и (или) предписания о возмещении ущерба, причинённого муниципальному образованию, </w:t>
      </w:r>
      <w:r w:rsidR="000F4C42">
        <w:rPr>
          <w:rFonts w:ascii="Times New Roman" w:hAnsi="Times New Roman"/>
          <w:sz w:val="28"/>
          <w:szCs w:val="28"/>
        </w:rPr>
        <w:t>должностные лица</w:t>
      </w:r>
      <w:r w:rsidRPr="00F62552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  иницииру</w:t>
      </w:r>
      <w:r w:rsidR="000F4C42">
        <w:rPr>
          <w:rFonts w:ascii="Times New Roman" w:hAnsi="Times New Roman"/>
          <w:sz w:val="28"/>
          <w:szCs w:val="28"/>
        </w:rPr>
        <w:t>ю</w:t>
      </w:r>
      <w:r w:rsidRPr="00F62552">
        <w:rPr>
          <w:rFonts w:ascii="Times New Roman" w:hAnsi="Times New Roman"/>
          <w:sz w:val="28"/>
          <w:szCs w:val="28"/>
        </w:rPr>
        <w:t>т направление иска о возмещении ущерба, причиненного муниципальному образованию, в суд.</w:t>
      </w:r>
      <w:proofErr w:type="gramEnd"/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lastRenderedPageBreak/>
        <w:t xml:space="preserve">2.10. При выявлении в результате проведения контрольных мероприятий у объекта контроля факта совершения действия (бездействия), содержащего признаки состава преступления, или при получении такой информации, </w:t>
      </w:r>
      <w:r w:rsidR="000F4C42">
        <w:rPr>
          <w:rFonts w:ascii="Times New Roman" w:hAnsi="Times New Roman"/>
          <w:sz w:val="28"/>
          <w:szCs w:val="28"/>
        </w:rPr>
        <w:t>должностные лица</w:t>
      </w:r>
      <w:r w:rsidRPr="00F62552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 обязан</w:t>
      </w:r>
      <w:r w:rsidR="000F4C42">
        <w:rPr>
          <w:rFonts w:ascii="Times New Roman" w:hAnsi="Times New Roman"/>
          <w:sz w:val="28"/>
          <w:szCs w:val="28"/>
        </w:rPr>
        <w:t>ы</w:t>
      </w:r>
      <w:r w:rsidRPr="00F62552">
        <w:rPr>
          <w:rFonts w:ascii="Times New Roman" w:hAnsi="Times New Roman"/>
          <w:sz w:val="28"/>
          <w:szCs w:val="28"/>
        </w:rPr>
        <w:t xml:space="preserve"> инициировать передачу в правоохранительные органы информацию о таком факте и (или) документы, подтверждающие такой факт.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2.11. При неисполнении объектами контроля предписаний, осуществляется производство по делам об административных правонарушениях в соответствии с законодательством Российской Федерации, в том числе по результатам внеплановой проверки в рамках реализации полномочий, предусмотренных частью 8 статьи 99 Закона № 44-ФЗ.</w:t>
      </w:r>
    </w:p>
    <w:p w:rsidR="00F62552" w:rsidRPr="00F62552" w:rsidRDefault="00F62552" w:rsidP="00F62552">
      <w:pPr>
        <w:ind w:firstLine="708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2.12. Должностные лица внутреннего муниципального финансового контроля, принимающие участие в контрольных мероприятиях осуществляют </w:t>
      </w:r>
      <w:proofErr w:type="gramStart"/>
      <w:r w:rsidRPr="00F62552">
        <w:rPr>
          <w:sz w:val="28"/>
          <w:szCs w:val="28"/>
        </w:rPr>
        <w:t>контроль за</w:t>
      </w:r>
      <w:proofErr w:type="gramEnd"/>
      <w:r w:rsidRPr="00F62552">
        <w:rPr>
          <w:sz w:val="28"/>
          <w:szCs w:val="28"/>
        </w:rPr>
        <w:t xml:space="preserve"> исполнением объектами контроля представлений и (или) предписаний. </w:t>
      </w:r>
      <w:proofErr w:type="gramStart"/>
      <w:r w:rsidRPr="00F62552">
        <w:rPr>
          <w:sz w:val="28"/>
          <w:szCs w:val="28"/>
        </w:rPr>
        <w:t xml:space="preserve">В случае неисполнения выданного представления и (или) предписания </w:t>
      </w:r>
      <w:r w:rsidR="000F4C42">
        <w:rPr>
          <w:sz w:val="28"/>
          <w:szCs w:val="28"/>
        </w:rPr>
        <w:t>д</w:t>
      </w:r>
      <w:r w:rsidR="000F4C42" w:rsidRPr="00F62552">
        <w:rPr>
          <w:sz w:val="28"/>
          <w:szCs w:val="28"/>
        </w:rPr>
        <w:t xml:space="preserve">олжностные лица </w:t>
      </w:r>
      <w:r w:rsidRPr="00F62552">
        <w:rPr>
          <w:sz w:val="28"/>
          <w:szCs w:val="28"/>
        </w:rPr>
        <w:t>внутреннего муниципального финансового контроля  докладывает лицу, назначившему контрольное мероприятие о факте неисполнения представления и (или) предписания, и выходит с предложением о применении к не исполнившему представление и (или) предписание должностному лицу объекта контроля меры ответственности в соответствии с законодательством Российской Федерации.</w:t>
      </w:r>
      <w:proofErr w:type="gramEnd"/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2.13. Для размещения на официальном сайте </w:t>
      </w:r>
      <w:r w:rsidR="0066261E">
        <w:rPr>
          <w:rFonts w:ascii="Times New Roman" w:hAnsi="Times New Roman"/>
          <w:sz w:val="28"/>
          <w:szCs w:val="28"/>
        </w:rPr>
        <w:t xml:space="preserve">администрации </w:t>
      </w:r>
      <w:r w:rsidRPr="00F6255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4549F">
        <w:rPr>
          <w:rFonts w:ascii="Times New Roman" w:hAnsi="Times New Roman"/>
          <w:sz w:val="28"/>
          <w:szCs w:val="28"/>
        </w:rPr>
        <w:t>Торковичского</w:t>
      </w:r>
      <w:bookmarkStart w:id="1" w:name="_GoBack"/>
      <w:bookmarkEnd w:id="1"/>
      <w:proofErr w:type="spellEnd"/>
      <w:r w:rsidR="00316E18">
        <w:rPr>
          <w:rFonts w:ascii="Times New Roman" w:hAnsi="Times New Roman"/>
          <w:sz w:val="28"/>
          <w:szCs w:val="28"/>
        </w:rPr>
        <w:t xml:space="preserve"> </w:t>
      </w:r>
      <w:r w:rsidR="000F4C42">
        <w:rPr>
          <w:rFonts w:ascii="Times New Roman" w:hAnsi="Times New Roman"/>
          <w:sz w:val="28"/>
          <w:szCs w:val="28"/>
        </w:rPr>
        <w:t>сельского поселения</w:t>
      </w:r>
      <w:r w:rsidR="00621056">
        <w:rPr>
          <w:rFonts w:ascii="Times New Roman" w:hAnsi="Times New Roman"/>
          <w:sz w:val="28"/>
          <w:szCs w:val="28"/>
        </w:rPr>
        <w:t xml:space="preserve"> </w:t>
      </w:r>
      <w:r w:rsidR="000F4C42">
        <w:rPr>
          <w:rFonts w:ascii="Times New Roman" w:hAnsi="Times New Roman"/>
          <w:sz w:val="28"/>
          <w:szCs w:val="28"/>
        </w:rPr>
        <w:t>должностные лица</w:t>
      </w:r>
      <w:r w:rsidR="0066261E">
        <w:rPr>
          <w:rFonts w:ascii="Times New Roman" w:hAnsi="Times New Roman"/>
          <w:sz w:val="28"/>
          <w:szCs w:val="28"/>
        </w:rPr>
        <w:t>,</w:t>
      </w:r>
      <w:r w:rsidR="00621056">
        <w:rPr>
          <w:rFonts w:ascii="Times New Roman" w:hAnsi="Times New Roman"/>
          <w:sz w:val="28"/>
          <w:szCs w:val="28"/>
        </w:rPr>
        <w:t xml:space="preserve"> </w:t>
      </w:r>
      <w:r w:rsidR="000F4C42">
        <w:rPr>
          <w:rFonts w:ascii="Times New Roman" w:hAnsi="Times New Roman"/>
          <w:sz w:val="28"/>
          <w:szCs w:val="28"/>
        </w:rPr>
        <w:t>осуществляющие внутренний муниципальный финансовый контроль</w:t>
      </w:r>
      <w:r w:rsidRPr="00F62552">
        <w:rPr>
          <w:rFonts w:ascii="Times New Roman" w:hAnsi="Times New Roman"/>
          <w:sz w:val="28"/>
          <w:szCs w:val="28"/>
        </w:rPr>
        <w:t xml:space="preserve">  направля</w:t>
      </w:r>
      <w:r w:rsidR="000F4C42">
        <w:rPr>
          <w:rFonts w:ascii="Times New Roman" w:hAnsi="Times New Roman"/>
          <w:sz w:val="28"/>
          <w:szCs w:val="28"/>
        </w:rPr>
        <w:t>ю</w:t>
      </w:r>
      <w:r w:rsidRPr="00F62552">
        <w:rPr>
          <w:rFonts w:ascii="Times New Roman" w:hAnsi="Times New Roman"/>
          <w:sz w:val="28"/>
          <w:szCs w:val="28"/>
        </w:rPr>
        <w:t>т: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>- результаты контрольного мероприятия - в течение 5 рабочих дней после его подписания;</w:t>
      </w:r>
    </w:p>
    <w:p w:rsidR="00F62552" w:rsidRPr="00F62552" w:rsidRDefault="00F62552" w:rsidP="00F62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552">
        <w:rPr>
          <w:rFonts w:ascii="Times New Roman" w:hAnsi="Times New Roman"/>
          <w:sz w:val="28"/>
          <w:szCs w:val="28"/>
        </w:rPr>
        <w:t xml:space="preserve">- информацию об исполнении или неисполнении объектом контроля представления и (или) предписания Администрации </w:t>
      </w:r>
      <w:proofErr w:type="spellStart"/>
      <w:r w:rsidR="0065715C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65715C">
        <w:rPr>
          <w:rFonts w:ascii="Times New Roman" w:hAnsi="Times New Roman"/>
          <w:sz w:val="28"/>
          <w:szCs w:val="28"/>
        </w:rPr>
        <w:t xml:space="preserve"> </w:t>
      </w:r>
      <w:r w:rsidR="000F4C42">
        <w:rPr>
          <w:rFonts w:ascii="Times New Roman" w:hAnsi="Times New Roman"/>
          <w:sz w:val="28"/>
          <w:szCs w:val="28"/>
        </w:rPr>
        <w:t>сельского поселения</w:t>
      </w:r>
      <w:r w:rsidRPr="00F62552">
        <w:rPr>
          <w:rFonts w:ascii="Times New Roman" w:hAnsi="Times New Roman"/>
          <w:sz w:val="28"/>
          <w:szCs w:val="28"/>
        </w:rPr>
        <w:t xml:space="preserve">  и принятых в случае неисполнения представления и (или) предписания мерах ответственности в соответствии с законодательством Российской Федерации - в течение 5 рабочих дней с момента наступления срока исполнения представления, предписания;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>- информацию о применении мер ответственности в соответствии с законодательством Российской Федерации - в течение 5 рабочих дней с момента окончания административного производства;</w:t>
      </w:r>
    </w:p>
    <w:p w:rsidR="00F62552" w:rsidRPr="00F62552" w:rsidRDefault="00F62552" w:rsidP="00F62552">
      <w:pPr>
        <w:ind w:firstLine="709"/>
        <w:jc w:val="both"/>
        <w:rPr>
          <w:sz w:val="28"/>
          <w:szCs w:val="28"/>
        </w:rPr>
      </w:pPr>
      <w:r w:rsidRPr="00F62552">
        <w:rPr>
          <w:sz w:val="28"/>
          <w:szCs w:val="28"/>
        </w:rPr>
        <w:t xml:space="preserve">- </w:t>
      </w:r>
      <w:r w:rsidRPr="00F62552">
        <w:rPr>
          <w:rFonts w:eastAsia="Calibri"/>
          <w:sz w:val="28"/>
          <w:szCs w:val="28"/>
        </w:rPr>
        <w:t xml:space="preserve">отчёт о контрольной деятельности </w:t>
      </w:r>
      <w:r w:rsidR="0066261E">
        <w:rPr>
          <w:sz w:val="28"/>
          <w:szCs w:val="28"/>
        </w:rPr>
        <w:t>по внутреннему муниципальному финансовому контролю</w:t>
      </w:r>
      <w:r w:rsidR="00B83A8D">
        <w:rPr>
          <w:sz w:val="28"/>
          <w:szCs w:val="28"/>
        </w:rPr>
        <w:t xml:space="preserve"> </w:t>
      </w:r>
      <w:r w:rsidRPr="00F62552">
        <w:rPr>
          <w:rFonts w:eastAsia="Calibri"/>
          <w:sz w:val="28"/>
          <w:szCs w:val="28"/>
        </w:rPr>
        <w:t xml:space="preserve">за отчётный год в срок до </w:t>
      </w:r>
      <w:r w:rsidR="0065715C">
        <w:rPr>
          <w:rFonts w:eastAsia="Calibri"/>
          <w:sz w:val="28"/>
          <w:szCs w:val="28"/>
        </w:rPr>
        <w:t>15</w:t>
      </w:r>
      <w:r w:rsidRPr="00F62552">
        <w:rPr>
          <w:rFonts w:eastAsia="Calibri"/>
          <w:sz w:val="28"/>
          <w:szCs w:val="28"/>
        </w:rPr>
        <w:t xml:space="preserve"> февраля года, следующего за отчётным периодом</w:t>
      </w:r>
      <w:r w:rsidRPr="00F62552">
        <w:rPr>
          <w:sz w:val="28"/>
          <w:szCs w:val="28"/>
        </w:rPr>
        <w:t>.</w:t>
      </w:r>
    </w:p>
    <w:p w:rsidR="000D4010" w:rsidRPr="00F62552" w:rsidRDefault="00A4549F">
      <w:pPr>
        <w:rPr>
          <w:sz w:val="28"/>
          <w:szCs w:val="28"/>
        </w:rPr>
      </w:pPr>
    </w:p>
    <w:sectPr w:rsidR="000D4010" w:rsidRPr="00F62552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63A"/>
    <w:multiLevelType w:val="multilevel"/>
    <w:tmpl w:val="C3BC7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1DE2019"/>
    <w:multiLevelType w:val="multilevel"/>
    <w:tmpl w:val="1E2034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49A4EBB"/>
    <w:multiLevelType w:val="multilevel"/>
    <w:tmpl w:val="42F871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263757DD"/>
    <w:multiLevelType w:val="multilevel"/>
    <w:tmpl w:val="11B8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552"/>
    <w:rsid w:val="000B2A64"/>
    <w:rsid w:val="000B4FEF"/>
    <w:rsid w:val="000F4C42"/>
    <w:rsid w:val="00316E18"/>
    <w:rsid w:val="00332A28"/>
    <w:rsid w:val="00364B09"/>
    <w:rsid w:val="00390873"/>
    <w:rsid w:val="003F00DB"/>
    <w:rsid w:val="005106C6"/>
    <w:rsid w:val="00606E7E"/>
    <w:rsid w:val="00616EEF"/>
    <w:rsid w:val="00621056"/>
    <w:rsid w:val="00631B46"/>
    <w:rsid w:val="0065715C"/>
    <w:rsid w:val="0066261E"/>
    <w:rsid w:val="006647BE"/>
    <w:rsid w:val="006D3FF9"/>
    <w:rsid w:val="00770747"/>
    <w:rsid w:val="007A5F27"/>
    <w:rsid w:val="00872FCD"/>
    <w:rsid w:val="008B0553"/>
    <w:rsid w:val="008C0538"/>
    <w:rsid w:val="00A3398B"/>
    <w:rsid w:val="00A4549F"/>
    <w:rsid w:val="00A4693D"/>
    <w:rsid w:val="00A858CB"/>
    <w:rsid w:val="00AB5313"/>
    <w:rsid w:val="00B83A8D"/>
    <w:rsid w:val="00BF685D"/>
    <w:rsid w:val="00C275A7"/>
    <w:rsid w:val="00C774B3"/>
    <w:rsid w:val="00CC613A"/>
    <w:rsid w:val="00D17F7D"/>
    <w:rsid w:val="00DD0D51"/>
    <w:rsid w:val="00DF7356"/>
    <w:rsid w:val="00E367F5"/>
    <w:rsid w:val="00E92B87"/>
    <w:rsid w:val="00F35E91"/>
    <w:rsid w:val="00F543EC"/>
    <w:rsid w:val="00F62552"/>
    <w:rsid w:val="00F92F54"/>
    <w:rsid w:val="00FE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3A8D"/>
    <w:pPr>
      <w:keepNext/>
      <w:widowControl/>
      <w:tabs>
        <w:tab w:val="left" w:pos="2760"/>
      </w:tabs>
      <w:autoSpaceDE/>
      <w:autoSpaceDN/>
      <w:adjustRightInd/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F625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B83A8D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7071713AE2179F234AE667E14C3ECB36152BB1DC1355DE4A5A2D9D55A117937948AAD8D61OEL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0725966E34051B88032C4C59B804728310EDFEAA94588907B5556928D2A2D69A007532B26EEDC73Dk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2021-09-21T08:50:00Z</cp:lastPrinted>
  <dcterms:created xsi:type="dcterms:W3CDTF">2016-12-22T13:12:00Z</dcterms:created>
  <dcterms:modified xsi:type="dcterms:W3CDTF">2021-09-21T08:50:00Z</dcterms:modified>
</cp:coreProperties>
</file>