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B60D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ТОРКОВИЧСКОГО СЕЛЬСКОГОПОСЕЛЕНИЯ</w:t>
      </w: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            </w:t>
      </w: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DC">
        <w:rPr>
          <w:rFonts w:ascii="Times New Roman" w:eastAsia="Times New Roman" w:hAnsi="Times New Roman" w:cs="Times New Roman"/>
          <w:b/>
          <w:sz w:val="28"/>
          <w:szCs w:val="28"/>
        </w:rPr>
        <w:t xml:space="preserve">от  10  октября  2018 года     №  98                             </w:t>
      </w: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Об установлении норматива</w:t>
      </w: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стоимости жилья на 4 квартал 2018 года </w:t>
      </w: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 сельскому поселению</w:t>
      </w: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B60DC" w:rsidRPr="00FB60DC" w:rsidRDefault="00FB60DC" w:rsidP="00FB60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>В целях обеспечения в 2018 году выполнения мероприятий по улучшению жилищных условий граждан, в том числе молодых семей и молодых специалистов в рамках  реализации  подпрограммы 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«Поддержка граждан, нуждающихся в улучшении жилищных условий, на основе принципов ипотечного кредитования в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>Ленинградской области», утвержденной постановлением правительства Ленинградской области от 14.11.2013г. № 407,  руководствуясь «Методическими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 утвержденными распоряжением комитета по строительству Ленинградской области от 04.12.2015г. № 552, основываясь  на анализе данных полученных от риэлтерских фирм о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сделках по купле - продажи жилья, от строительных компаний, ведущих строительство жилья на территории 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квадратного метра общей площади жилья по Ленинградской области,  администрация 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1.Утвердить норматив стоимости  одного квадратного метра общей площади жилья на 4 квартал 2018 года  на территории 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размере </w:t>
      </w: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45 685,0</w:t>
      </w:r>
      <w:r w:rsidRPr="00FB60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 xml:space="preserve">рублей. </w:t>
      </w:r>
      <w:r w:rsidRPr="00FB60DC">
        <w:rPr>
          <w:rFonts w:ascii="Times New Roman" w:eastAsia="Times New Roman" w:hAnsi="Times New Roman" w:cs="Times New Roman"/>
          <w:sz w:val="24"/>
          <w:szCs w:val="24"/>
        </w:rPr>
        <w:t>Расчет согласно приложению.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подлежит официальному опубликованию.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И.о. главы администрации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Д.В. Ларионов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Разослано: администрация ЛМР, Комитет по строительству Правительства Ленинградской области, прокуратура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FB60DC" w:rsidRPr="00FB60DC" w:rsidRDefault="00FB60DC" w:rsidP="00FB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FB60DC" w:rsidRPr="00FB60DC" w:rsidRDefault="00FB60DC" w:rsidP="00FB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№ 98  от 10 октября 2018 года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Расчет </w:t>
      </w: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поселению: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3656C1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ср.ст.кв.м.в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 xml:space="preserve"> кв.2018 г. </w:t>
      </w:r>
      <w:proofErr w:type="spellStart"/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 xml:space="preserve"> 1,005 (коэффициент дефлятор)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0DC" w:rsidRPr="00FB60DC" w:rsidRDefault="003656C1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Ср.ст.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3656C1">
        <w:rPr>
          <w:rFonts w:ascii="Times New Roman" w:hAnsi="Times New Roman" w:cs="Times New Roman"/>
          <w:sz w:val="28"/>
          <w:szCs w:val="28"/>
        </w:rPr>
        <w:t>46004,8</w:t>
      </w:r>
      <w:r>
        <w:rPr>
          <w:sz w:val="24"/>
          <w:szCs w:val="24"/>
        </w:rPr>
        <w:t xml:space="preserve"> </w:t>
      </w:r>
      <w:proofErr w:type="spellStart"/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 xml:space="preserve"> 1,005= 4</w:t>
      </w:r>
      <w:r>
        <w:rPr>
          <w:rFonts w:ascii="Times New Roman" w:eastAsia="Times New Roman" w:hAnsi="Times New Roman" w:cs="Times New Roman"/>
          <w:sz w:val="28"/>
          <w:szCs w:val="28"/>
        </w:rPr>
        <w:t>6234,8</w:t>
      </w:r>
      <w:r w:rsidR="00FB60DC" w:rsidRPr="00FB60D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0DC">
        <w:rPr>
          <w:rFonts w:ascii="Times New Roman" w:eastAsia="Times New Roman" w:hAnsi="Times New Roman" w:cs="Times New Roman"/>
          <w:sz w:val="24"/>
          <w:szCs w:val="24"/>
        </w:rPr>
        <w:t>Так как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 45685 руб</w:t>
      </w:r>
      <w:proofErr w:type="gramStart"/>
      <w:r w:rsidRPr="00FB60D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строительства и жилищно-коммунального хозяйства РФ от 11 апреля 2018г.№ 224 /</w:t>
      </w:r>
      <w:proofErr w:type="spellStart"/>
      <w:r w:rsidRPr="00FB60D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FB60DC">
        <w:rPr>
          <w:rFonts w:ascii="Times New Roman" w:eastAsia="Times New Roman" w:hAnsi="Times New Roman" w:cs="Times New Roman"/>
          <w:sz w:val="24"/>
          <w:szCs w:val="24"/>
        </w:rPr>
        <w:t xml:space="preserve">  «О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4 квартал 2018 года»), </w:t>
      </w:r>
      <w:proofErr w:type="spellStart"/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Ср.ст.кв</w:t>
      </w:r>
      <w:proofErr w:type="gramStart"/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FB60DC">
        <w:rPr>
          <w:rFonts w:ascii="Times New Roman" w:eastAsia="Times New Roman" w:hAnsi="Times New Roman" w:cs="Times New Roman"/>
          <w:b/>
          <w:sz w:val="24"/>
          <w:szCs w:val="24"/>
        </w:rPr>
        <w:t xml:space="preserve"> = 45 685,0 руб. </w:t>
      </w:r>
    </w:p>
    <w:p w:rsidR="00FB60DC" w:rsidRPr="00FB60DC" w:rsidRDefault="00FB60DC" w:rsidP="00FB60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0DC" w:rsidRPr="00FB60DC" w:rsidRDefault="00FB60DC" w:rsidP="00FB6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07F8" w:rsidRDefault="00EF07F8"/>
    <w:sectPr w:rsidR="00EF07F8" w:rsidSect="00EF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0DC"/>
    <w:rsid w:val="003656C1"/>
    <w:rsid w:val="00C86E00"/>
    <w:rsid w:val="00EF07F8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Torkovichadm</cp:lastModifiedBy>
  <cp:revision>3</cp:revision>
  <cp:lastPrinted>2018-10-26T06:09:00Z</cp:lastPrinted>
  <dcterms:created xsi:type="dcterms:W3CDTF">2018-10-16T06:07:00Z</dcterms:created>
  <dcterms:modified xsi:type="dcterms:W3CDTF">2018-10-26T07:45:00Z</dcterms:modified>
</cp:coreProperties>
</file>