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1" w:rsidRDefault="00E06791" w:rsidP="00E067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1" w:rsidRPr="00AE6B30" w:rsidRDefault="00E06791" w:rsidP="00AE6B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0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E06791" w:rsidRPr="00AE6B30" w:rsidRDefault="00E06791" w:rsidP="00AE6B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0">
        <w:rPr>
          <w:rFonts w:ascii="Times New Roman" w:hAnsi="Times New Roman" w:cs="Times New Roman"/>
          <w:b/>
          <w:sz w:val="24"/>
          <w:szCs w:val="24"/>
        </w:rPr>
        <w:t>ЛУЖСКИЙ МУНИЦИПАЛЬНЫЙ  РАЙОН</w:t>
      </w:r>
    </w:p>
    <w:p w:rsidR="00E06791" w:rsidRDefault="00E06791" w:rsidP="00AE6B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0">
        <w:rPr>
          <w:rFonts w:ascii="Times New Roman" w:hAnsi="Times New Roman" w:cs="Times New Roman"/>
          <w:b/>
          <w:sz w:val="24"/>
          <w:szCs w:val="24"/>
        </w:rPr>
        <w:t>АДМИНИСТАРЦИЯ ТОРКОВИЧСКОГО СЕЛЬСКОГО ПОСЕЛЕНИЯ</w:t>
      </w:r>
    </w:p>
    <w:p w:rsidR="00AE6B30" w:rsidRPr="00AE6B30" w:rsidRDefault="00AE6B30" w:rsidP="00AE6B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791" w:rsidRPr="00AE6B30" w:rsidRDefault="00E06791" w:rsidP="00AE6B3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B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6791" w:rsidRPr="00B6387C" w:rsidRDefault="00E06791" w:rsidP="00E0679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>19.07.2017 г. № 104</w:t>
      </w:r>
    </w:p>
    <w:p w:rsidR="00E06791" w:rsidRPr="00B6387C" w:rsidRDefault="00D06F0C" w:rsidP="00E0679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О порядке подготовки населения </w:t>
      </w:r>
    </w:p>
    <w:p w:rsidR="00E06791" w:rsidRPr="00B6387C" w:rsidRDefault="00E06791" w:rsidP="00E0679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87C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06791" w:rsidRPr="00B6387C" w:rsidRDefault="00E06791" w:rsidP="00B6387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</w:t>
      </w:r>
    </w:p>
    <w:p w:rsidR="00D06F0C" w:rsidRPr="00B6387C" w:rsidRDefault="00D06F0C" w:rsidP="00B638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повышения уровня подготовки населения </w:t>
      </w:r>
      <w:proofErr w:type="spellStart"/>
      <w:r w:rsidR="00E06791" w:rsidRPr="00B6387C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E06791" w:rsidRPr="00B63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в области гражданской обороны и защиты от чрезвычайных ситуаций, руководствуясь </w:t>
      </w:r>
      <w:hyperlink r:id="rId6" w:history="1">
        <w:r w:rsidRPr="00B638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Федеральными законами "О гражданской обороне" от 12.02.98 г. N 28-ФЗ</w:t>
        </w:r>
      </w:hyperlink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и "О защите населения и территорий от чрезвычайных ситуаций природного и техногенного характера" от 21.12.94 г. N 68-ФЗ, Постановлениями Правительства РФ "Об утверждении Положения об организации обучения населения в области</w:t>
      </w:r>
      <w:proofErr w:type="gramEnd"/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обороны" </w:t>
      </w:r>
      <w:hyperlink r:id="rId7" w:history="1">
        <w:r w:rsidRPr="00B638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02.11.2000 г. N 841</w:t>
        </w:r>
      </w:hyperlink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и "О подготовке населения в области защиты от чрезвычайных ситуаций природного и техногенного характера" </w:t>
      </w:r>
      <w:hyperlink r:id="rId8" w:history="1">
        <w:r w:rsidRPr="00B638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04.09.2003 г. N 547</w:t>
        </w:r>
      </w:hyperlink>
      <w:r w:rsidRPr="00B6387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06F0C" w:rsidRPr="00B6387C" w:rsidRDefault="00D06F0C" w:rsidP="00B63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06F0C" w:rsidRPr="00B6387C" w:rsidRDefault="00D06F0C" w:rsidP="00B6387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1. Главной задачей </w:t>
      </w:r>
      <w:proofErr w:type="spellStart"/>
      <w:r w:rsidR="00B6387C" w:rsidRPr="00B6387C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B6387C" w:rsidRPr="00B63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87C">
        <w:rPr>
          <w:rFonts w:ascii="Times New Roman" w:eastAsia="Times New Roman" w:hAnsi="Times New Roman" w:cs="Times New Roman"/>
          <w:sz w:val="28"/>
          <w:szCs w:val="28"/>
        </w:rPr>
        <w:t>сельского поселения  по подготовке населения в   области безопасности жизнедеятельности считать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 и совершенствование организации подготовки населения на основе требований новых нормативных правовых актов.</w:t>
      </w:r>
    </w:p>
    <w:p w:rsidR="00D06F0C" w:rsidRPr="00B6387C" w:rsidRDefault="00D06F0C" w:rsidP="00B6387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>2. Утвердить "Организационно-методические указания по подготовке населения</w:t>
      </w:r>
      <w:r w:rsidR="00B63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6387C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области гражданской обороны</w:t>
      </w:r>
      <w:r w:rsidR="00DB0B3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защиты от чрезвычайных ситуаций (Приложение 1).</w:t>
      </w:r>
    </w:p>
    <w:p w:rsidR="003D04C9" w:rsidRDefault="00D06F0C" w:rsidP="003D04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87C">
        <w:rPr>
          <w:rFonts w:ascii="Times New Roman" w:eastAsia="Times New Roman" w:hAnsi="Times New Roman" w:cs="Times New Roman"/>
          <w:sz w:val="28"/>
          <w:szCs w:val="28"/>
        </w:rPr>
        <w:t>3. Руководителям предприятий, организаций и учреждений организовать подготовку и обучение населения в области безопасности жизнедеятельности в соответствие с "Организационно-методическими указаниями по подготовке населения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04C9">
        <w:rPr>
          <w:rFonts w:ascii="Times New Roman" w:eastAsia="Times New Roman" w:hAnsi="Times New Roman" w:cs="Times New Roman"/>
          <w:sz w:val="28"/>
          <w:szCs w:val="28"/>
        </w:rPr>
        <w:t>Токовичского</w:t>
      </w:r>
      <w:proofErr w:type="spellEnd"/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области гражданской обороны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ситуаций.</w:t>
      </w:r>
      <w:r w:rsidRPr="00B6387C">
        <w:rPr>
          <w:rFonts w:ascii="Times New Roman" w:eastAsia="Times New Roman" w:hAnsi="Times New Roman" w:cs="Times New Roman"/>
          <w:sz w:val="28"/>
          <w:szCs w:val="28"/>
        </w:rPr>
        <w:t xml:space="preserve"> (Приложения 2, 3).</w:t>
      </w:r>
    </w:p>
    <w:p w:rsidR="00D06F0C" w:rsidRDefault="00D06F0C" w:rsidP="003D04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4C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3D04C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04C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D04C9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3D04C9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3D0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4C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D04C9">
        <w:rPr>
          <w:rFonts w:ascii="Times New Roman" w:eastAsia="Times New Roman" w:hAnsi="Times New Roman" w:cs="Times New Roman"/>
          <w:sz w:val="28"/>
          <w:szCs w:val="28"/>
        </w:rPr>
        <w:t>Ларионова Д.В</w:t>
      </w:r>
      <w:r w:rsidRPr="003D0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4C9" w:rsidRPr="003D04C9" w:rsidRDefault="003D04C9" w:rsidP="003D04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4C9" w:rsidRPr="003D04C9" w:rsidRDefault="00D06F0C" w:rsidP="003D04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D04C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D04C9" w:rsidRPr="003D04C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D06F0C" w:rsidRPr="003D04C9" w:rsidRDefault="003D04C9" w:rsidP="003D04C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F0C" w:rsidRPr="003D04C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Е.В.Иванова</w:t>
      </w:r>
    </w:p>
    <w:p w:rsidR="00D06F0C" w:rsidRPr="00E22185" w:rsidRDefault="00D06F0C" w:rsidP="00D06F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Приложение 1. Организационно-методические указания по подготовке населения </w:t>
      </w:r>
      <w:proofErr w:type="spellStart"/>
      <w:r w:rsid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>Торковичского</w:t>
      </w:r>
      <w:proofErr w:type="spellEnd"/>
      <w:r w:rsid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 в области гражданской обороны</w:t>
      </w:r>
      <w:r w:rsid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защиты от чрезвычайных ситуаций</w:t>
      </w:r>
      <w:r w:rsidR="00E221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6F0C" w:rsidRPr="00E22185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C">
        <w:rPr>
          <w:rFonts w:eastAsia="Times New Roman"/>
        </w:rPr>
        <w:br/>
      </w:r>
      <w:r w:rsidRPr="00E22185">
        <w:rPr>
          <w:rFonts w:ascii="Times New Roman" w:eastAsia="Times New Roman" w:hAnsi="Times New Roman" w:cs="Times New Roman"/>
          <w:sz w:val="28"/>
          <w:szCs w:val="28"/>
        </w:rPr>
        <w:t>Совершенствование единой системы подготовки населения в области гражданской обороны и защиты от чрезвычайных ситуаций позволило увеличить охват и повысить эффективность обучения всех категорий населения  способам защиты от опасностей, возникающих при чрезвычайных ситуациях природного, техногенного и военного характера.</w:t>
      </w:r>
    </w:p>
    <w:p w:rsidR="00D06F0C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и комплексного решения задач подготовки населения </w:t>
      </w:r>
      <w:r w:rsidR="00E22185" w:rsidRPr="00E2218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 в области безопасности жизнедеятельности предлагаю:</w:t>
      </w:r>
    </w:p>
    <w:p w:rsidR="00E22185" w:rsidRPr="00E22185" w:rsidRDefault="00E22185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F0C" w:rsidRPr="00E22185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1. Главной задачей по подготовке населения </w:t>
      </w:r>
      <w:proofErr w:type="spellStart"/>
      <w:r w:rsidR="00E22185" w:rsidRPr="00E22185">
        <w:rPr>
          <w:rFonts w:ascii="Times New Roman" w:eastAsia="Times New Roman" w:hAnsi="Times New Roman" w:cs="Times New Roman"/>
          <w:sz w:val="28"/>
          <w:szCs w:val="28"/>
        </w:rPr>
        <w:t>Торковичского</w:t>
      </w:r>
      <w:proofErr w:type="spellEnd"/>
      <w:r w:rsidR="00E22185" w:rsidRPr="00E22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185">
        <w:rPr>
          <w:rFonts w:ascii="Times New Roman" w:eastAsia="Times New Roman" w:hAnsi="Times New Roman" w:cs="Times New Roman"/>
          <w:sz w:val="28"/>
          <w:szCs w:val="28"/>
        </w:rPr>
        <w:t>сельского поселения в области безопасности жизнедеятельности считать развитие единой системы подготовки населения в области гражданской обороны и защиты от чрезвычайных ситуаций природного и техногенного характера с учетом обучения населения  и совершенствование организации подготовки населения на основе требований новых нормативных правовых актов.</w:t>
      </w:r>
    </w:p>
    <w:p w:rsidR="00D06F0C" w:rsidRPr="00E22185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2. Основные усилия в работе по выполнению главной задачи сосредоточить </w:t>
      </w:r>
      <w:proofErr w:type="gramStart"/>
      <w:r w:rsidRPr="00E2218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221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F0C" w:rsidRPr="00E22185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22185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 w:rsidRPr="00E2218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положений законодательных и нормативных правовых актов по подготовке населения в области безопасности жизнедеятельности;</w:t>
      </w:r>
    </w:p>
    <w:p w:rsidR="00D06F0C" w:rsidRPr="00E22185" w:rsidRDefault="00D06F0C" w:rsidP="00E2218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185">
        <w:rPr>
          <w:rFonts w:ascii="Times New Roman" w:eastAsia="Times New Roman" w:hAnsi="Times New Roman" w:cs="Times New Roman"/>
          <w:sz w:val="28"/>
          <w:szCs w:val="28"/>
        </w:rPr>
        <w:t>- соблюдении необходимой периодичности повышения квалификации руководителей всех уровней управления по вопросам гражданской обороны и защиты населения и территорий от чрезвычайных ситуаций, а также внедрении при их обучении новых программ и современных технологий подготовки, в том числе дистанционного обучения;</w:t>
      </w:r>
      <w:proofErr w:type="gramEnd"/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32874">
        <w:rPr>
          <w:rFonts w:ascii="Times New Roman" w:eastAsia="Times New Roman" w:hAnsi="Times New Roman" w:cs="Times New Roman"/>
          <w:sz w:val="28"/>
          <w:szCs w:val="28"/>
        </w:rPr>
        <w:t>уточнении</w:t>
      </w:r>
      <w:proofErr w:type="gramEnd"/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 программ обучения всех категорий населения в области гражданской обороны и защиты от чрезвычайных ситуаций,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3287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 и развитии современной учебной материально-технической базы для подготовки населения в области безопасности жизнедеятельности;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реализации проекта по совершенствованию обеспечения населения </w:t>
      </w:r>
      <w:r w:rsidR="00732874" w:rsidRPr="0073287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 информацией о чрезвычайных ситуациях и угрозе террористических акций с использованием современных технических средств массовой информации в местах массового пребывания людей;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отработке и закреплении у руководителей предприятий, учреждений и организаций практических навыков по управлению силами и средствами, привлекаемыми для ликвидации ЧС;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практическом </w:t>
      </w:r>
      <w:proofErr w:type="gramStart"/>
      <w:r w:rsidRPr="00732874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proofErr w:type="gramEnd"/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своих обязанностей при действиях в чрезвычайных ситуациях.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3. Обучение населения в области безопасности жизнедеятельности осуществлять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lastRenderedPageBreak/>
        <w:t>4. В целях совершенствования организации и осуществления подготовки населения в области безопасности жизнедеятельности: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Руководителям организаций: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проанализировать вопросы организации и осуществления обучения работников организаций в области безопасности жизнедеятельности, в том числе и личного состава нештатных аварийно-спасательных формирований (далее - НАСФ), определить задачи и мероприятия по их совершенствованию;</w:t>
      </w:r>
    </w:p>
    <w:p w:rsidR="00732874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внести в программы обучения работающего населения и нештатных АСФ необходимые уточнения и дополнения с учетом особенностей деятельности организации, специфики решаемых задач, 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базовую подготовку нештатных АСФ организовывать и осуществлять в соответствии с "Примерной программой обучения личного состава нештатных аварийно-спасательных формирований (базовая подготовка)" (Приложение 2);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обучение работающего населения проводить в соответствии с "Примерной программой обучения работающего населения в области гражданской обороны и защиты от чрезвычайных ситуаций природного и техногенного характера" (Приложение 3);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- основное внимание при обучении работников организаций и личного состава формирований направить на повышение уровня практических навыков по выполнению задач </w:t>
      </w:r>
      <w:proofErr w:type="gramStart"/>
      <w:r w:rsidRPr="00732874">
        <w:rPr>
          <w:rFonts w:ascii="Times New Roman" w:eastAsia="Times New Roman" w:hAnsi="Times New Roman" w:cs="Times New Roman"/>
          <w:sz w:val="28"/>
          <w:szCs w:val="28"/>
        </w:rPr>
        <w:t>согласно предназначения</w:t>
      </w:r>
      <w:proofErr w:type="gramEnd"/>
      <w:r w:rsidRPr="00732874">
        <w:rPr>
          <w:rFonts w:ascii="Times New Roman" w:eastAsia="Times New Roman" w:hAnsi="Times New Roman" w:cs="Times New Roman"/>
          <w:sz w:val="28"/>
          <w:szCs w:val="28"/>
        </w:rPr>
        <w:t>, а также при действиях в чрезвычайных ситуациях;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в ходе учений и тренировок отрабатывать приемы и способы действий в чрезвычайных ситуациях и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принять необходимые меры по оснащению и поддержанию в рабочем состоянии имеющейся учебно-материальной базы, а также по ее эффективному использованию и совершенствованию;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ежегодно до 20 декабря издавать приказы руководителей гражданской обороны об итогах подготовки за прошедший год и задачах на новый учебный год;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- на заседаниях Комиссий по предупреждению и ликвидации чрезвычайных ситуаций и обеспечению пожарной безопасности ежегодно рассматривать пути совершенствования системы подготовки населения, руководящего состава и специалистов органов управления, привлекаемых к ликвидации аварий, катастроф и стихийных бедствий.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практических умений и навыков всех категорий населения в области гражданской обороны, защиты от чрезвычайных ситуаций и пожарной безопасности планировать и проводить учения и тренировки с периодичностью и продолжительностью, определяемыми Постановлением Правительства Российской Федерации "О подготовке населения в области защиты от чрезвычайных ситуаций природного и техногенного характера" </w:t>
      </w:r>
      <w:hyperlink r:id="rId9" w:history="1">
        <w:r w:rsidRPr="007328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4.09.2003 г. N 547</w:t>
        </w:r>
      </w:hyperlink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, ежегодными </w:t>
      </w:r>
      <w:r w:rsidRPr="0073287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организационно-методическими указаниями по подготовке органов</w:t>
      </w:r>
      <w:proofErr w:type="gramEnd"/>
      <w:r w:rsidRPr="00732874">
        <w:rPr>
          <w:rFonts w:ascii="Times New Roman" w:eastAsia="Times New Roman" w:hAnsi="Times New Roman" w:cs="Times New Roman"/>
          <w:sz w:val="28"/>
          <w:szCs w:val="28"/>
        </w:rPr>
        <w:t xml:space="preserve"> управления, сил гражданской обороны и единой государственной системы предупреждения и ликвидации чрезвычайных ситуаций.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При проведении учений и тренировок особое внимание уделять оценке реальности имеющихся планов гражданской обороны и действий по предупреждению и ликвидации чрезвычайных ситуаций, отработке практических вопросов действий обучаемых при чрезвычайных ситуациях, пожарах и угрозе террористических акций в учреждениях образования, здравоохранения и в местах массового пребывания людей.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1. Примерная программа обучения личного состава нештатных аварийно-спасательных формирований (базовая подготовка).</w:t>
      </w:r>
    </w:p>
    <w:p w:rsidR="00D06F0C" w:rsidRPr="00732874" w:rsidRDefault="00D06F0C" w:rsidP="007328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874">
        <w:rPr>
          <w:rFonts w:ascii="Times New Roman" w:eastAsia="Times New Roman" w:hAnsi="Times New Roman" w:cs="Times New Roman"/>
          <w:sz w:val="28"/>
          <w:szCs w:val="28"/>
        </w:rPr>
        <w:t>2. Примерная программа обучения работающего населения в области гражданской обороны и защиты от чрезвычайных ситуаций природного и техногенного характера.</w:t>
      </w:r>
    </w:p>
    <w:p w:rsidR="00D06F0C" w:rsidRPr="00D06F0C" w:rsidRDefault="00D06F0C" w:rsidP="007328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2874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N 2. Примерная программа обучения личного состава нештатн</w:t>
      </w:r>
      <w:r w:rsidR="00732874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732874">
        <w:rPr>
          <w:rFonts w:ascii="Times New Roman" w:eastAsia="Times New Roman" w:hAnsi="Times New Roman" w:cs="Times New Roman"/>
          <w:b/>
          <w:bCs/>
          <w:sz w:val="28"/>
          <w:szCs w:val="28"/>
        </w:rPr>
        <w:t>х аварийно-спасательных формирований (базовая подготовка)</w:t>
      </w:r>
      <w:r w:rsidRPr="00D0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br/>
        <w:t xml:space="preserve">Примерная программа обучения личного состава нештатных аварийно-спасательных формирований (далее - Примерная программа) составляет основу обучения в целях поддержания готовности нештатных аварийно-спасательных формирований (далее - нештатных АСФ) к выполнению задач по предназначению, а также обеспечения мер безопасности. В Примерной программе изложены организация и методика обучения нештатных АСФ, тематика и расчет часов базовой подготовки, содержание тем занятий, а также требования к уровню знаний, умений и навыков личного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состава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нештатных АСФ, прошедших обучение.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II. Организация обучения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нештатных АСФ организуется и осуществляется в соответствии с требованиями </w:t>
      </w:r>
      <w:hyperlink r:id="rId10" w:history="1">
        <w:r w:rsidRPr="00F545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Федерального закона "Об аварийно-спасательных службах и статусе спасателей"</w:t>
        </w:r>
      </w:hyperlink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, Основных положений аттестации аварийно-спасательных служб, аварийно-спасательных формирований и спасателей, утвержденных </w:t>
      </w:r>
      <w:hyperlink r:id="rId11" w:history="1">
        <w:r w:rsidRPr="00F545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Правительства Российской Федерации от 22 ноября 1997 г. N 1479</w:t>
        </w:r>
      </w:hyperlink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F545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постановления Правительства Российской Федерации от 2 ноября 2000 N 841 "Об утверждении Положения об организации обучения населения в области гражданской обороны</w:t>
        </w:r>
        <w:proofErr w:type="gramEnd"/>
        <w:r w:rsidRPr="00F545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"</w:t>
        </w:r>
      </w:hyperlink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, ежегодных организационно-методических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организационно-методических указаний по подготовке населения Российской Федерации в области гражданской обороны, </w:t>
      </w:r>
      <w:r w:rsidR="00732874" w:rsidRPr="00F54532">
        <w:rPr>
          <w:rFonts w:ascii="Times New Roman" w:eastAsia="Times New Roman" w:hAnsi="Times New Roman" w:cs="Times New Roman"/>
          <w:sz w:val="28"/>
          <w:szCs w:val="28"/>
        </w:rPr>
        <w:t>защиты от чрезвычайных ситуаций</w:t>
      </w:r>
      <w:r w:rsidRPr="00F54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 включает: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получение личным составом нештатных АСФ знаний по основам гражданской обороны и защиты от ЧС в ходе усвоения Примерной программы обучения работающего населения в области ГО и защиты от ЧС природного и техногенного характера;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- первоначальную подготовку личного состава нештатных АСФ по соответствующим программам первоначальной подготовки спасателей и их аттестация в соответствии с требованиями Основных положений аттестации аварийно-спасательных служб, аварийно-спасательных формирований и спасателей, утвержденных </w:t>
      </w:r>
      <w:hyperlink r:id="rId13" w:history="1">
        <w:r w:rsidRPr="00F545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постановлением Правительства Российской Федерации от 22 ноября 1997 г. N 1479</w:t>
        </w:r>
      </w:hyperlink>
      <w:r w:rsidRPr="00F545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- обучение личного состава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 по программе, разработанной в соответствии с требованиями настоящей Примерной программы;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участие нештатных АСФ в учениях и тренировках;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- проверку готовности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Настоящая Примерная программа предназначена для обучения личного состава нештатных АСФ умелым, слаженным и наиболее эффективным приемам и способам коллективных действий при подготовке и проведении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действий, а также при чрезвычайных ситуациях, совершенствования его умений и навыков в применении техники, инструментов, приборов и принадлежностей, состоящих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на оснащении нештатных АСФ, а также поддержания необходимого уровня готовности нештатных АСФ к выполнению задач по предназначению.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3. Обучение личного состава нештатных АСФ планируется и проводится в рабочее время в объеме 20 часов.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Темы базовой подготовки личного состава нештатных АСФ отрабатываются в полном объеме (14 часов) как формированиями общего назначения, так и формированиями спасательных служб гражданской обороны. Замена тем, уменьшение общего количества часов для их отработки не допускается.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Темы специальной подготовки отрабатываются с учетом предназначения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АСФ. На их отработку отводится 6 часов. Конкретные темы специальной подготовки определяются руководителями организаций, создающими нештатные АСФ, по согласованию с руководителем органа, специально уполномоченного на решение задач в области защиты населения и территорий от чрезвычайных ситуаций и (или) гражданской обороны при </w:t>
      </w:r>
      <w:r w:rsidR="00DA2E73" w:rsidRPr="00F54532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4. Основным методом проведения занятий с личным составом нештатных АСФ по темам базовой и специальной подготовки является практическая тренировка (упражнение).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Теоретический материал излагается путем рассказа или объяснения в минимальном объеме, необходимом для правильного и четкого выполнения обучаемым практических приемов и действий.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5. Практические и тактико-специальные занятия с личным составом нештатных АСФ организуют и проводят руководители формирований или </w:t>
      </w:r>
      <w:r w:rsidRPr="00F54532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начальники соответствующих спасательных служб, а на учебных местах - командиры структурных подразделений нештатных АСФ (групп, звеньев).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Руководитель нештатного АСФ или начальник соответствующей спасательной службы одновременно является и руководителем занятий на одном из учебных мест, как правило, наиболее важном и сложном.</w:t>
      </w:r>
      <w:proofErr w:type="gramEnd"/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командирами структурных подразделений нештатных АСФ, которые будут являться руководителями занятий на учебных местах.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Занятия с личным составом нештатных АСФ проводятся в учебных городках, на натурных участках или на объектах организации.</w:t>
      </w:r>
      <w:proofErr w:type="gramEnd"/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7. На тактико-специальные занятия нештатные АСФ выводятся в штатном составе с необходимым количеством техники, приборов, инструментов и принадлежностей. Весь личный состав на занятиях должен быть обеспечен средствами индивидуальной защиты.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занятия с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нештатными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 общего назначения разрешается проводить по структурным подразделениям (группам, звеньям).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8. Занятия по темам специальной подготовки с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нештатными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 спасательных служб могут проводиться путем однодневного сбора под руководством начальника соответствующей спасательной службы.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9. Руководителям организаций, создающих нештатные АСФ, разрешается, исходя из местных условий, специфики деятельности организации, уровня подготовки личного состава нештатных АСФ, уточнять содержание тем и время на их изучение, а также вводить новые темы без уменьшения общего времени, отводимого на базовую и специальную подготовку.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10. Личный состав </w:t>
      </w:r>
      <w:proofErr w:type="gramStart"/>
      <w:r w:rsidRPr="00F54532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F54532">
        <w:rPr>
          <w:rFonts w:ascii="Times New Roman" w:eastAsia="Times New Roman" w:hAnsi="Times New Roman" w:cs="Times New Roman"/>
          <w:sz w:val="28"/>
          <w:szCs w:val="28"/>
        </w:rPr>
        <w:t xml:space="preserve"> АСФ должен знать: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характерные особенности опасностей, возникающих при ведении военных действий или вследствие этих действий, а также способы защиты от них;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физико-химические и поражающие свойства аварийно химически опасных веществ (далее - АХОВ), применяемых на объекте, порядок и способы защиты при их утечке (выбросе);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предназначение своего формирования и свои функциональные обязанности;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производственные и технологические особенности своей организации, характер возможных аварийно-спасательных и других неотложных работ (далее - АСДНР);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порядок действий по сигналу "Внимание всем!" и речевым информациям;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порядок оповещения, сбора и приведения нештатного АСФ в готовность;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место сбора формирования, пути и порядок выдвижения к месту возможного проведения АСДНР;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порядок проведения специальной обработки;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уметь: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выполнять функциональные обязанности при проведении АСДНР;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lastRenderedPageBreak/>
        <w:t>- 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индивидуальной защиты при проведении АСДНР;</w:t>
      </w:r>
    </w:p>
    <w:p w:rsidR="00D06F0C" w:rsidRPr="00F54532" w:rsidRDefault="00D06F0C" w:rsidP="00F5453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532">
        <w:rPr>
          <w:rFonts w:ascii="Times New Roman" w:eastAsia="Times New Roman" w:hAnsi="Times New Roman" w:cs="Times New Roman"/>
          <w:sz w:val="28"/>
          <w:szCs w:val="28"/>
        </w:rPr>
        <w:t>- оказывать первую медицинскую помощь раненым и пораженным, а также эвакуировать их в безопасные места;</w:t>
      </w:r>
    </w:p>
    <w:p w:rsidR="00D06F0C" w:rsidRPr="00D06F0C" w:rsidRDefault="00D06F0C" w:rsidP="00524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F0C">
        <w:rPr>
          <w:rFonts w:ascii="Times New Roman" w:eastAsia="Times New Roman" w:hAnsi="Times New Roman" w:cs="Times New Roman"/>
          <w:b/>
          <w:bCs/>
          <w:sz w:val="27"/>
          <w:szCs w:val="27"/>
        </w:rPr>
        <w:t>III. Наименование тем и расчет часов базовой подготовки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4181"/>
        <w:gridCol w:w="2733"/>
        <w:gridCol w:w="1766"/>
      </w:tblGrid>
      <w:tr w:rsidR="00D06F0C" w:rsidRPr="00D06F0C" w:rsidTr="00D06F0C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тем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личного состава при приведении </w:t>
            </w:r>
            <w:proofErr w:type="gram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нештатных</w:t>
            </w:r>
            <w:proofErr w:type="gramEnd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АСФ в готовность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Тактико-специальное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личного состава нештатных АСФ при выдвижении в район выполнения АСДНР и подготовке к выполнению задач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Тактико-специальное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первой медицинской помощи раненым и пораженным и эвакуация их в безопасные места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приборов контроля радиоактивного заражения и облучения, а также средств индивидуальной защиты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безопасности при проведении АСДНР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личного состава </w:t>
            </w:r>
            <w:proofErr w:type="gram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нештатных</w:t>
            </w:r>
            <w:proofErr w:type="gramEnd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АСФ при проведении специальной обработки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52478E" w:rsidRDefault="00D06F0C" w:rsidP="005247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0C">
        <w:rPr>
          <w:rFonts w:ascii="Times New Roman" w:eastAsia="Times New Roman" w:hAnsi="Times New Roman" w:cs="Times New Roman"/>
          <w:b/>
          <w:bCs/>
          <w:sz w:val="27"/>
          <w:szCs w:val="27"/>
        </w:rPr>
        <w:t>IV. Содержание тем базовой подготовки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C">
        <w:rPr>
          <w:rFonts w:eastAsia="Times New Roman"/>
        </w:rPr>
        <w:br/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 w:rsidRP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. Действия личного состава при приведении </w:t>
      </w:r>
      <w:proofErr w:type="gramStart"/>
      <w:r w:rsidRPr="0052478E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АСФ в готовность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Предназначение формирования и функциональные обязанности личного состава. Понятие о готовности формирований, порядок их приведения в готовность. Порядок оповещения, получения табельного имущества, подгонки средств индивидуальной защиты и выдвижения в район сбора.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Мероприятия, проводимые в целях повышения готовности нештатных АСФ.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Действия личного состава при практическом приведении формирований в готовность.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 w:rsidRP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>. Действия личного состава нештатных АСФ при выдвижении в район выполнения АСДНР и подготовке к выполнению задач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Уточнение задач личному составу, порядок выдвижения формирования в район выполнения АСДНР. Маршруты, рубежи (пункты) регулирования, 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построения и выдвижения колонн. Организация и ведение разведки местности и очагов поражения.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Защита личного состава формирования на маршрутах выдвижения и в ходе АСДНР. Подготовка техники, приборов и инструмента к проведению АСДНР.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478E">
        <w:rPr>
          <w:rFonts w:ascii="Times New Roman" w:eastAsia="Times New Roman" w:hAnsi="Times New Roman" w:cs="Times New Roman"/>
          <w:sz w:val="28"/>
          <w:szCs w:val="28"/>
        </w:rPr>
        <w:t>Порядок всестороннего обеспечения нештатных АСФ при выдвижении и в районах выполнения АСДНР.</w:t>
      </w:r>
      <w:proofErr w:type="gramEnd"/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взаимодействия с подразделениями войск ГО, других войск и формирований, привлекаемых для выполнения АСДНР.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Перегруппировка сил и уточнение задач на проведение АСДНР в других районах (очагах поражения).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 w:rsidRP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Оказание первой медицинской помощи раненым и пораженным и эвакуация их в безопасные места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Средства оказания первой медицинской помощи и правила пользования ими. Приемы и способы остановки кровотечений и наложения повязок на раны. Основные правила оказания первой медицинской помощи при переломах, вывихах и ушибах. Оказание первой медицинской помощи при ожогах (термических и химических). Оказание первой медицинской помощи при шоке, обмороке, поражении электрическим током, обморожении.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Первая медицинская помощь при отравлениях и поражениях отравляющими веществами. Методы элементарной сердечно-легочной реанимации. Проведение искусственного дыхания и массажа сердца.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Особенности оказания медицинской помощи при извлечении людей из завалов.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Порядок и способы эвакуации раненых и пораженных в безопасные места, в том числе с использованием подручных средств.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>. Применение приборов радиационной и химической разведки, контроля радиоактивного заражения и облучения, а также средств индивидуальной защиты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Приборы радиационной разведки, их назначение и общее устройство, порядок подготовки приборов к работе и проверка их работоспособности. Определение уровней радиации на местности и степени радиоактивного заражения различных поверхностей.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Комплекты индивидуальных дозиметров, их назначение и общее устройство, порядок зарядки приборов и снятия показаний.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радиационного контроля в </w:t>
      </w:r>
      <w:proofErr w:type="gramStart"/>
      <w:r w:rsidRPr="0052478E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АСФ, групповой и индивидуальный контроль. Порядок выдачи индивидуальных дозиметров и снятия показаний. Ведение </w:t>
      </w:r>
      <w:proofErr w:type="gramStart"/>
      <w:r w:rsidRPr="0052478E">
        <w:rPr>
          <w:rFonts w:ascii="Times New Roman" w:eastAsia="Times New Roman" w:hAnsi="Times New Roman" w:cs="Times New Roman"/>
          <w:sz w:val="28"/>
          <w:szCs w:val="28"/>
        </w:rPr>
        <w:t>журнала учета доз облучения личного состава</w:t>
      </w:r>
      <w:proofErr w:type="gramEnd"/>
      <w:r w:rsidRPr="0052478E">
        <w:rPr>
          <w:rFonts w:ascii="Times New Roman" w:eastAsia="Times New Roman" w:hAnsi="Times New Roman" w:cs="Times New Roman"/>
          <w:sz w:val="28"/>
          <w:szCs w:val="28"/>
        </w:rPr>
        <w:t>. Представление донесения (информации) вышестоящему руководителю (начальнику) о дозах облучения личного состава, допустимые дозы облучения.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Назначение и общее устройство приборов химической разведки, подготовка приборов к работе, определение типа и концентрации отравляющих веществ (ОВ) в воздухе, на местности, технике, в почве и сыпучих материалах. Особенности определения ОВ зимой.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Универсальный газоанализатор. Назначение, устройство и порядок работы при определении АХОВ (изучается при наличии на объекте).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Классификация средств индивидуальной защиты, порядок их использования, хранения и поддержания в готовности к выполнению АСДНР. Практическое применение средств индивидуальной защиты кожи и органов дыхания.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Меры безопасности при проведении АСДНР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Необходимые меры безопасности при проведении АСДНР на местности, зараженной радиоактивными и отравляющими веществами, при работе вблизи зданий и сооружений, угрожающих обвалом, в задымленных и загазованных помещениях, на электрических сетях, при тушении нефтепродуктов, при организации работ в зонах катастрофического затопления, в условиях плохой видимости.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Мероприятия по обеспечению безопасности и защиты личного состава формирований при действиях в зонах разрушений, завалов, пожаров, заражения и катастрофического затопления.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5247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2478E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. Действия личного состава </w:t>
      </w:r>
      <w:proofErr w:type="gramStart"/>
      <w:r w:rsidRPr="0052478E">
        <w:rPr>
          <w:rFonts w:ascii="Times New Roman" w:eastAsia="Times New Roman" w:hAnsi="Times New Roman" w:cs="Times New Roman"/>
          <w:sz w:val="28"/>
          <w:szCs w:val="28"/>
        </w:rPr>
        <w:t>нештатных</w:t>
      </w:r>
      <w:proofErr w:type="gramEnd"/>
      <w:r w:rsidRPr="0052478E">
        <w:rPr>
          <w:rFonts w:ascii="Times New Roman" w:eastAsia="Times New Roman" w:hAnsi="Times New Roman" w:cs="Times New Roman"/>
          <w:sz w:val="28"/>
          <w:szCs w:val="28"/>
        </w:rPr>
        <w:t xml:space="preserve"> АСФ при проведении специальной обработки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Сущность и способы частичной и полной специальной обработки. Понятие о дезактивации, дегазации и дезинфекции, вещества и растворы, применяемые для этих целей.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Технические средства специальной обработки транспорта, сооружений и территорий, продуктов питания и воды, одежды, обуви, средств индивидуальной защиты. Специальная обработка персонала объектов.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Меры безопасности при проведении дезактивации, дегазации и дезинфекции транспорта, сооружений и территорий, продуктов питания и воды, одежды, обуви, средств индивидуальной защиты.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Последовательность проведения частичной и полной санитарной обработки людей при заражении отравляющими и аварийно химически опасными веществами, биологическими средствами и радиоактивными веществами, применение табельных и подручных средств.</w:t>
      </w:r>
    </w:p>
    <w:p w:rsidR="00D06F0C" w:rsidRPr="0052478E" w:rsidRDefault="00D06F0C" w:rsidP="0052478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78E">
        <w:rPr>
          <w:rFonts w:ascii="Times New Roman" w:eastAsia="Times New Roman" w:hAnsi="Times New Roman" w:cs="Times New Roman"/>
          <w:sz w:val="28"/>
          <w:szCs w:val="28"/>
        </w:rPr>
        <w:t>Развертывание пункта санитарной обработки в полевых условиях.</w:t>
      </w:r>
    </w:p>
    <w:p w:rsidR="00D06F0C" w:rsidRPr="00D06F0C" w:rsidRDefault="00D06F0C" w:rsidP="00B71E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71E4E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N 3. Примерная программа обучения работающего населения в области гражданской обороны и защиты от чрезвычайных ситуаций природного и техногенного характера</w:t>
      </w:r>
      <w:r w:rsidRPr="00D0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6F0C" w:rsidRPr="00D06F0C" w:rsidRDefault="00D06F0C" w:rsidP="00B71E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06F0C">
        <w:rPr>
          <w:rFonts w:ascii="Times New Roman" w:eastAsia="Times New Roman" w:hAnsi="Times New Roman" w:cs="Times New Roman"/>
          <w:b/>
          <w:bCs/>
          <w:sz w:val="27"/>
          <w:szCs w:val="27"/>
        </w:rPr>
        <w:t>1. Рекомендуемая тематика и расчет часов учебных занятий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5343"/>
        <w:gridCol w:w="1965"/>
        <w:gridCol w:w="1198"/>
      </w:tblGrid>
      <w:tr w:rsidR="00D06F0C" w:rsidRPr="00D06F0C" w:rsidTr="00D06F0C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022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proofErr w:type="gram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B7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</w:t>
            </w: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</w:t>
            </w:r>
            <w:proofErr w:type="gram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B71E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действий, при чрезвычайных ситуациях. Основные мероприятия по подготовке к защите и по защите населения от них.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работников организаций при угрозе и возникновении чрезвычайных ситуаций природного характера.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акций.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работников организаций в условиях негативных и опасных факторов бытового характера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работников организаций при пожаре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</w:t>
            </w:r>
            <w:proofErr w:type="gramStart"/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06F0C" w:rsidRPr="00D06F0C" w:rsidTr="00D06F0C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06F0C" w:rsidRPr="00D06F0C" w:rsidRDefault="00D06F0C" w:rsidP="00D06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D06F0C" w:rsidRPr="00D06F0C" w:rsidRDefault="00D06F0C" w:rsidP="00D06F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06F0C">
        <w:rPr>
          <w:rFonts w:ascii="Times New Roman" w:eastAsia="Times New Roman" w:hAnsi="Times New Roman" w:cs="Times New Roman"/>
          <w:b/>
          <w:bCs/>
          <w:sz w:val="27"/>
          <w:szCs w:val="27"/>
        </w:rPr>
        <w:t>2. Содержание тем занятий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F0C">
        <w:rPr>
          <w:rFonts w:eastAsia="Times New Roman"/>
        </w:rPr>
        <w:br/>
      </w:r>
      <w:r w:rsidRPr="00B71E4E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B71E4E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Структура, задачи, состав сил и средств ГО и РСЧС организации, а также ведомственной пожарной охраны.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B71E4E">
        <w:rPr>
          <w:rFonts w:ascii="Times New Roman" w:eastAsia="Times New Roman" w:hAnsi="Times New Roman" w:cs="Times New Roman"/>
          <w:sz w:val="28"/>
          <w:szCs w:val="28"/>
        </w:rPr>
        <w:t xml:space="preserve">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Виды пожаров и их поражающие факторы.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следствие этих действий.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lastRenderedPageBreak/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D06F0C" w:rsidRPr="00B71E4E" w:rsidRDefault="00D06F0C" w:rsidP="00B71E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4E">
        <w:rPr>
          <w:rFonts w:ascii="Times New Roman" w:eastAsia="Times New Roman" w:hAnsi="Times New Roman" w:cs="Times New Roman"/>
          <w:sz w:val="28"/>
          <w:szCs w:val="28"/>
        </w:rPr>
        <w:t>Организация защиты сельскохозяйственных животных и растений от заражения.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b/>
          <w:sz w:val="28"/>
          <w:szCs w:val="28"/>
        </w:rPr>
        <w:t>Тема 3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t>. Действия работников организаций при угрозе и возникновении чрезвычайных ситуаций природного характера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D3C">
        <w:rPr>
          <w:rFonts w:ascii="Times New Roman" w:eastAsia="Times New Roman" w:hAnsi="Times New Roman" w:cs="Times New Roman"/>
          <w:sz w:val="28"/>
          <w:szCs w:val="28"/>
        </w:rPr>
        <w:t>Стихийные бедствия геофизического, геологического характера (землетрясения, извержение вулканов, оползни, сели, обвалы, лавины и др.).</w:t>
      </w:r>
      <w:proofErr w:type="gramEnd"/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Их причины и последствия. Действия работников при оповещении о стихийных бедствиях геофизического и геологического характера, во время и после их возникновения.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lastRenderedPageBreak/>
        <w:t>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D06F0C" w:rsidRPr="00D06F0C" w:rsidRDefault="00D06F0C" w:rsidP="00356D3C">
      <w:pPr>
        <w:pStyle w:val="a6"/>
        <w:jc w:val="both"/>
        <w:rPr>
          <w:rFonts w:eastAsia="Times New Roman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пожарами. Действия работников при возникновении лесных и торфяных</w:t>
      </w:r>
      <w:r w:rsidRPr="00D06F0C">
        <w:rPr>
          <w:rFonts w:eastAsia="Times New Roman"/>
        </w:rPr>
        <w:t xml:space="preserve"> пожаров.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</w:t>
      </w:r>
      <w:proofErr w:type="spellStart"/>
      <w:r w:rsidRPr="00356D3C">
        <w:rPr>
          <w:rFonts w:ascii="Times New Roman" w:eastAsia="Times New Roman" w:hAnsi="Times New Roman" w:cs="Times New Roman"/>
          <w:sz w:val="28"/>
          <w:szCs w:val="28"/>
        </w:rPr>
        <w:t>противоэпифитотических</w:t>
      </w:r>
      <w:proofErr w:type="spellEnd"/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Действия работников организаций в чрезвычайных ситуациях техногенного характера, а также при угрозе совершения террористических акций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56D3C"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gramEnd"/>
      <w:r w:rsidRPr="00356D3C">
        <w:rPr>
          <w:rFonts w:ascii="Times New Roman" w:eastAsia="Times New Roman" w:hAnsi="Times New Roman" w:cs="Times New Roman"/>
          <w:sz w:val="28"/>
          <w:szCs w:val="28"/>
        </w:rPr>
        <w:t>адиационно-опасные</w:t>
      </w:r>
      <w:proofErr w:type="spellEnd"/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работников: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человека, оказавшегося в завале после взрыва. Правила пользования первичными средствами пожаротушения.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Аварии на </w:t>
      </w:r>
      <w:proofErr w:type="spellStart"/>
      <w:r w:rsidRPr="00356D3C">
        <w:rPr>
          <w:rFonts w:ascii="Times New Roman" w:eastAsia="Times New Roman" w:hAnsi="Times New Roman" w:cs="Times New Roman"/>
          <w:sz w:val="28"/>
          <w:szCs w:val="28"/>
        </w:rPr>
        <w:t>гидродинамически</w:t>
      </w:r>
      <w:proofErr w:type="spellEnd"/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опасных объектах. Общие сведения о гидротехнических сооружениях, </w:t>
      </w:r>
      <w:proofErr w:type="spellStart"/>
      <w:r w:rsidRPr="00356D3C">
        <w:rPr>
          <w:rFonts w:ascii="Times New Roman" w:eastAsia="Times New Roman" w:hAnsi="Times New Roman" w:cs="Times New Roman"/>
          <w:sz w:val="28"/>
          <w:szCs w:val="28"/>
        </w:rPr>
        <w:t>гидродинамически</w:t>
      </w:r>
      <w:proofErr w:type="spellEnd"/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 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Аварии на общественном транспорте (автобус, троллейбус, трамвай, метро),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метрополитена при пожаре в вагоне поезда, при аварийной остановке в туннеле. Основные правила пользования метрополитеном.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Виды террористических акций, их общие и отличительные черты, способы осуществления. Правила и порядок поведения населения при угрозе или совершении террористической акции.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b/>
          <w:sz w:val="28"/>
          <w:szCs w:val="28"/>
        </w:rPr>
        <w:t>Тема 5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t>. Действия работников организаций в условиях негативных и опасных факторов бытового характера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Возможные негативные и опасные факторы бытового характера.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Действия при дорожно-транспортных происшествиях, бытовых отравлениях, укусе животными.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Правила обращения с бытовыми приборами и электроинструментом.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Правила содержания домашних животных и поведения с ними на улице.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Способы предотвращения и преодоления паники и панических настроений.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b/>
          <w:sz w:val="28"/>
          <w:szCs w:val="28"/>
        </w:rPr>
        <w:t>Тема 6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t>. Действия работников организаций при пожаре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 xml:space="preserve">Основные требования пожарной безопасности на 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также по сигналам оповещения о пожаре и при эвакуации. Обязанности граждан по соблюдению </w:t>
      </w:r>
      <w:hyperlink r:id="rId14" w:history="1">
        <w:r w:rsidRPr="00356D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 пожарной безопасности</w:t>
        </w:r>
      </w:hyperlink>
      <w:r w:rsidRPr="00356D3C">
        <w:rPr>
          <w:rFonts w:ascii="Times New Roman" w:eastAsia="Times New Roman" w:hAnsi="Times New Roman" w:cs="Times New Roman"/>
          <w:sz w:val="28"/>
          <w:szCs w:val="28"/>
        </w:rPr>
        <w:t>. Ответственность за нарушения требований пожарной безопасности. Технические средства пожаротушения. Действия работников по предупреждению пожара, а также по применению первичных средств пожаротушения.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b/>
          <w:sz w:val="28"/>
          <w:szCs w:val="28"/>
        </w:rPr>
        <w:t>Тема 7</w:t>
      </w:r>
      <w:r w:rsidRPr="00356D3C">
        <w:rPr>
          <w:rFonts w:ascii="Times New Roman" w:eastAsia="Times New Roman" w:hAnsi="Times New Roman" w:cs="Times New Roman"/>
          <w:sz w:val="28"/>
          <w:szCs w:val="28"/>
        </w:rPr>
        <w:t>. Оказание первой медицинской помощи. Основы ухода за больными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Правила оказания помощи утопающему.</w:t>
      </w:r>
    </w:p>
    <w:p w:rsidR="00D06F0C" w:rsidRPr="00356D3C" w:rsidRDefault="00D06F0C" w:rsidP="00356D3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D3C">
        <w:rPr>
          <w:rFonts w:ascii="Times New Roman" w:eastAsia="Times New Roman" w:hAnsi="Times New Roman" w:cs="Times New Roman"/>
          <w:sz w:val="28"/>
          <w:szCs w:val="28"/>
        </w:rPr>
        <w:t>Основы ухода за больными. Возможный состав домашней медицинской аптечки.</w:t>
      </w:r>
    </w:p>
    <w:p w:rsidR="00695085" w:rsidRPr="00356D3C" w:rsidRDefault="00695085" w:rsidP="00356D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95085" w:rsidRPr="00356D3C" w:rsidSect="00AE6B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F0C"/>
    <w:rsid w:val="00034294"/>
    <w:rsid w:val="002872D0"/>
    <w:rsid w:val="00356D3C"/>
    <w:rsid w:val="003D04C9"/>
    <w:rsid w:val="0052157F"/>
    <w:rsid w:val="0052478E"/>
    <w:rsid w:val="00695085"/>
    <w:rsid w:val="00732874"/>
    <w:rsid w:val="00AE6B30"/>
    <w:rsid w:val="00B6387C"/>
    <w:rsid w:val="00B71E4E"/>
    <w:rsid w:val="00C6394B"/>
    <w:rsid w:val="00D06F0C"/>
    <w:rsid w:val="00DA2E73"/>
    <w:rsid w:val="00DB0B3D"/>
    <w:rsid w:val="00E06791"/>
    <w:rsid w:val="00E22185"/>
    <w:rsid w:val="00F5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D0"/>
  </w:style>
  <w:style w:type="paragraph" w:styleId="1">
    <w:name w:val="heading 1"/>
    <w:basedOn w:val="a"/>
    <w:link w:val="10"/>
    <w:uiPriority w:val="9"/>
    <w:qFormat/>
    <w:rsid w:val="00D06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6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06F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6F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0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0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6F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6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4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3584" TargetMode="External"/><Relationship Id="rId13" Type="http://schemas.openxmlformats.org/officeDocument/2006/relationships/hyperlink" Target="http://docs.cntd.ru/document/9053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74785" TargetMode="External"/><Relationship Id="rId12" Type="http://schemas.openxmlformats.org/officeDocument/2006/relationships/hyperlink" Target="http://docs.cntd.ru/document/9017747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hyperlink" Target="http://docs.cntd.ru/document/905318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3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3584" TargetMode="External"/><Relationship Id="rId1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oUjC24Rh5f/06DgdC74bWi+kLYAPKemXVVRY+zCxCCA=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FjfxWq9I4IUUzUn/wCDWUczWkbKJTgIhijKDRJ2bV8C15ce78M86O1/3tdeBXqsT4DnLPjZB
    uTf8JJ06zDxHHQ==
  </SignatureValue>
  <KeyInfo>
    <X509Data>
      <X509Certificate>
          MIIIhDCCCDOgAwIBAgIRAJ6w9zrKuIeb5xFrG0rpLbUwCAYGKoUDAgIDMIH4MRwwGgYJKoZI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0KPQpiDQk9Ca0KMg0JvQniDQntCt0J8wHhcNMTcwNDA3MDgxNTA5WhcNMTgwNDA3MDgxNTA5
          WjCCAkUxIDAeBgkqhkiG9w0BCQEWEXRvcmtvdmFkbUBtYWlsLnJ1MRowGAYIKoUDA4EDAQES
          DDAwNDcxMDAyNjI2NTEWMBQGBSqFA2QDEgswMDY0Mjc5MTEzMzEYMBYGBSqFA2QBEg0xMDY0
          NzEwMDAwNDIwMS4wLAYDVQQMDCXQk9C70LDQstCwINCw0LTQvNC40L3QuNGB0YLRgNCw0YbQ
          uNC4MWQwYgYDVQQKDFvQkNC00LzQuNC90LjRgdGC0YDQsNGG0LjRjyDQotC+0YDQutC+0LLQ
          uNGH0YHQutC+0LPQviDRgdC10LvRjNGB0LrQvtCz0L4g0L/QvtGB0LXQu9C10L3QuNGPMSww
          KgYDVQQJDCPRg9C7LtCh0YLQsNGF0LDQvdC+0LLRgdC60LDRjywg0LQuMTEeMBwGA1UEBwwV
          0L8u0KLQvtGA0LrQvtCy0LjRh9C4MTUwMwYDVQQIDCw0NyDQm9C10L3QuNC90LPRgNCw0LTR
          gdC60LDRjyDQvtCx0LvQsNGB0YLRjDELMAkGA1UEBhMCUlUxLDAqBgNVBCoMI9CV0LvQtdC9
          0LAg0JLQsNC70LXQvdGC0LjQvdC+0LLQvdCwMRcwFQYDVQQEDA7QmNCy0LDQvdC+0LLQsDFk
          MGIGA1UEAwxb0JDQtNC80LjQvdC40YHRgtGA0LDRhtC40Y8g0KLQvtGA0LrQvtCy0LjRh9GB
          0LrQvtCz0L4g0YHQtdC70YzRgdC60L7Qs9C+INC/0L7RgdC10LvQtdC90LjRjzBjMBwGBiqF
          AwICEzASBgcqhQMCAiQABgcqhQMCAh4BA0MABEC69HGnuklhSl8Ov7HWuBOTCgkdBJYcQGu/
          gE45hMqNzazyqN9jFgaD0j74TLGv+WphEwn0ZdX+z2TDAz0GLq1Mo4IERDCCBEAwDgYDVR0P
          AQH/BAQDAgOoMB0GA1UdDgQWBBRNmO3P3G7KYSMVmYs5GGBfCX7ANDA0BgkrBgEEAYI3FQcE
          JzAlBh0qhQMCAjIBCYOUhTyGsLkjhPWLUYPh/AOBpHTBJAIBAQIBADCCAWMGA1UdIwSCAVow
          ggFWgBTRg5g0thBOdkyfrSn9kiUR4wBWCaGCASmkggElMIIBITEaMBgGCCqFAwOBAwEBEgww
          MDc3MTA0NzQzNzUxGDAWBgUqhQNkARINMTA0NzcwMjAyNjcwMTEeMBwGCSqGSIb3DQEJARYP
          ZGl0QG1pbnN2eWF6LnJ1MTwwOgYDVQQJDDMxMjUzNzUg0LMuINCc0L7RgdC60LLQsCDRg9C7
          LiDQotCy0LXRgNGB0LrQsNGPINC0LjcxLDAqBgNVBAoMI9Cc0LjQvdC60L7QvNGB0LLRj9C3
          0Ywg0KDQvtGB0YHQuNC4MRUwEwYDVQQHDAzQnNC+0YHQutCy0LAxHDAaBgNVBAgMEzc3INCz
          LiDQnNC+0YHQutCy0LAxCzAJBgNVBAYTAlJVMRswGQYDVQQDDBLQo9CmIDEg0JjQoSDQk9Cj
          0KaCEQSoHkAFqRheguYRwfxBE8RGMDkGA1UdJQQyMDAGCCsGAQUFBwMCBggrBgEFBQcDBAYI
          KoUDBQEYAgUGCCqFAwUBGAITBgYqhQNkAgEwSQYJKwYBBAGCNxUKBDwwOjAKBggrBgEFBQcD
          AjAKBggrBgEFBQcDBDAKBggqhQMFARgCBTAKBggqhQMFARgCEzAIBgYqhQNkAgEwEwYDVR0g
          BAwwCjAIBgYqhQNkcQEwggEGBgUqhQNkcASB/DCB+QwrItCa0YDQuNC/0YLQvtCf0YDQviBD
          U1AiICjQstC10YDRgdC40Y8gNC4wKQwqItCa0YDQuNC/0YLQvtCf0KDQniDQo9CmIiDQstC1
          0YDRgdC40LggMi4wDE7QodC10YDRgtC40YTQuNC60LDRgiDRgdC+0L7RgtCy0LXRgtGB0YLQ
          stC40Y8g4oSW0KHQpC8xMjQtMzAxMCDQvtGCIDMwLjEyLjIwMTYMTtCh0LXRgNGC0LjRhNC4
          0LrQsNGCINGB0L7QvtGC0LLQtdGC0YHRgtCy0LjRjyDihJbQodCkLzEyOC0yOTgzINC+0YIg
          MTguMTEuMjAxNjA4BgUqhQNkbwQvDC0i0JrRgNC40L/RgtC+0J/RgNC+IENTUCIgKNCy0LXR
          gNGB0LjRjyAzLjYuMSkwVgYDVR0fBE8wTTAloCOgIYYfaHR0cDovL2NhLmxlbm9ibC5ydS9l
          LWdvdi01LmNybDAkoCKgIIYeaHR0cDovL3VjbG8uc3BiLnJ1L2UtZ292LTUuY3JsMDsGCCsG
          AQUFBwEBBC8wLTArBggrBgEFBQcwAoYfaHR0cDovL2NhLmxlbm9ibC5ydS9lLWdvdi01LmNl
          cjAIBgYqhQMCAgMDQQCEbN6/7cGIUubzMtTF+owI+TSWan858D14fYzVX+G4uiAE+8HK8Gqb
          x8u0BAAu+zb3gt/c+oAA4fTJW4LzBb+L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Uwf+tdlhnYBowRP/4ZDCl/NiH6s=</DigestValue>
      </Reference>
      <Reference URI="/word/document.xml?ContentType=application/vnd.openxmlformats-officedocument.wordprocessingml.document.main+xml">
        <DigestMethod Algorithm="http://www.w3.org/2000/09/xmldsig#sha1"/>
        <DigestValue>miLflQSVDz4K6qUj2C+JVEXXR8A=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jpeg?ContentType=image/jpeg">
        <DigestMethod Algorithm="http://www.w3.org/2000/09/xmldsig#sha1"/>
        <DigestValue>NEG5JuOJtydF4obBmulqbldT+Yw=</DigestValue>
      </Reference>
      <Reference URI="/word/settings.xml?ContentType=application/vnd.openxmlformats-officedocument.wordprocessingml.settings+xml">
        <DigestMethod Algorithm="http://www.w3.org/2000/09/xmldsig#sha1"/>
        <DigestValue>iOQ2Wogb0VBokj2YZwieunXwgWk=</DigestValue>
      </Reference>
      <Reference URI="/word/styles.xml?ContentType=application/vnd.openxmlformats-officedocument.wordprocessingml.styles+xml">
        <DigestMethod Algorithm="http://www.w3.org/2000/09/xmldsig#sha1"/>
        <DigestValue>GDPew9m4cgR5G/jXotM087fSkhs=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JcxbfCRNlg1kZ3fGAx41GnuXDTw=</DigestValue>
      </Reference>
    </Manifest>
    <SignatureProperties>
      <SignatureProperty Id="idSignatureTime" Target="#idPackageSignature">
        <mdssi:SignatureTime>
          <mdssi:Format>YYYY-MM-DDThh:mm:ssTZD</mdssi:Format>
          <mdssi:Value>2017-08-03T07:07:20Z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E71E-24F6-4077-AA2F-309D449A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2017-07-24T12:05:00Z</cp:lastPrinted>
  <dcterms:created xsi:type="dcterms:W3CDTF">2017-07-24T10:32:00Z</dcterms:created>
  <dcterms:modified xsi:type="dcterms:W3CDTF">2017-07-24T12:07:00Z</dcterms:modified>
</cp:coreProperties>
</file>