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5" w:rsidRDefault="00142185" w:rsidP="001421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52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85" w:rsidRPr="00392E53" w:rsidRDefault="00142185" w:rsidP="00142185">
      <w:pPr>
        <w:jc w:val="center"/>
        <w:rPr>
          <w:b/>
          <w:sz w:val="28"/>
          <w:szCs w:val="28"/>
        </w:rPr>
      </w:pPr>
      <w:r w:rsidRPr="00392E53">
        <w:rPr>
          <w:b/>
          <w:sz w:val="28"/>
          <w:szCs w:val="28"/>
        </w:rPr>
        <w:t>ЛЕНИНГРАДСКАЯ ОБЛАСТЬ</w:t>
      </w:r>
    </w:p>
    <w:p w:rsidR="00142185" w:rsidRPr="00392E53" w:rsidRDefault="00142185" w:rsidP="00142185">
      <w:pPr>
        <w:jc w:val="center"/>
        <w:rPr>
          <w:b/>
          <w:sz w:val="28"/>
          <w:szCs w:val="28"/>
        </w:rPr>
      </w:pPr>
      <w:r w:rsidRPr="00392E53">
        <w:rPr>
          <w:b/>
          <w:sz w:val="28"/>
          <w:szCs w:val="28"/>
        </w:rPr>
        <w:t>ЛУЖСКИЙ МУНИЦИПАЛЬНЫЙ РАЙОН</w:t>
      </w:r>
    </w:p>
    <w:p w:rsidR="00142185" w:rsidRDefault="00142185" w:rsidP="00142185">
      <w:pPr>
        <w:jc w:val="center"/>
        <w:rPr>
          <w:b/>
          <w:sz w:val="28"/>
          <w:szCs w:val="28"/>
        </w:rPr>
      </w:pPr>
      <w:r w:rsidRPr="00392E53">
        <w:rPr>
          <w:b/>
          <w:sz w:val="28"/>
          <w:szCs w:val="28"/>
        </w:rPr>
        <w:t>АДМИНИСТРАЦИЯ ТОРКОВИЧСКОГО СЕЛЬСКОГОПОСЕЛЕНИЯ</w:t>
      </w:r>
    </w:p>
    <w:p w:rsidR="00142185" w:rsidRDefault="00142185" w:rsidP="00142185">
      <w:pPr>
        <w:jc w:val="center"/>
        <w:rPr>
          <w:b/>
          <w:sz w:val="28"/>
          <w:szCs w:val="28"/>
        </w:rPr>
      </w:pPr>
    </w:p>
    <w:p w:rsidR="00142185" w:rsidRDefault="00142185" w:rsidP="001421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 w:rsidRPr="00392E53">
        <w:rPr>
          <w:b/>
          <w:sz w:val="28"/>
          <w:szCs w:val="28"/>
        </w:rPr>
        <w:t>П</w:t>
      </w:r>
      <w:proofErr w:type="gramEnd"/>
      <w:r w:rsidRPr="00392E53">
        <w:rPr>
          <w:b/>
          <w:sz w:val="28"/>
          <w:szCs w:val="28"/>
        </w:rPr>
        <w:t xml:space="preserve"> О С Т А Н О В Л Е Н И Е            </w:t>
      </w:r>
    </w:p>
    <w:p w:rsidR="00142185" w:rsidRPr="00997C66" w:rsidRDefault="00142185" w:rsidP="00142185">
      <w:pPr>
        <w:jc w:val="both"/>
        <w:rPr>
          <w:sz w:val="28"/>
          <w:szCs w:val="28"/>
        </w:rPr>
      </w:pPr>
    </w:p>
    <w:p w:rsidR="00142185" w:rsidRPr="00997C66" w:rsidRDefault="00142185" w:rsidP="00142185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02.05.2017  г.</w:t>
      </w:r>
      <w:r w:rsidRPr="004010F6">
        <w:rPr>
          <w:color w:val="FFFFFF"/>
          <w:sz w:val="28"/>
          <w:szCs w:val="28"/>
        </w:rPr>
        <w:t>8</w:t>
      </w:r>
      <w:r>
        <w:rPr>
          <w:sz w:val="28"/>
          <w:szCs w:val="28"/>
        </w:rPr>
        <w:t xml:space="preserve">№ 60 </w:t>
      </w:r>
      <w:r w:rsidRPr="004010F6">
        <w:rPr>
          <w:color w:val="FFFFFF"/>
          <w:sz w:val="28"/>
          <w:szCs w:val="28"/>
        </w:rPr>
        <w:t>2</w:t>
      </w:r>
      <w:r>
        <w:rPr>
          <w:color w:val="FFFFFF"/>
          <w:sz w:val="28"/>
          <w:szCs w:val="28"/>
        </w:rPr>
        <w:t>18</w:t>
      </w:r>
      <w:r w:rsidRPr="004010F6">
        <w:rPr>
          <w:color w:val="FFFFFF"/>
          <w:sz w:val="28"/>
          <w:szCs w:val="28"/>
        </w:rPr>
        <w:t>6</w:t>
      </w:r>
    </w:p>
    <w:p w:rsidR="00142185" w:rsidRPr="00997C66" w:rsidRDefault="00142185" w:rsidP="00142185">
      <w:pPr>
        <w:jc w:val="both"/>
        <w:rPr>
          <w:sz w:val="28"/>
          <w:szCs w:val="28"/>
        </w:rPr>
      </w:pPr>
    </w:p>
    <w:p w:rsidR="00142185" w:rsidRDefault="00142185" w:rsidP="00142185">
      <w:pPr>
        <w:rPr>
          <w:sz w:val="24"/>
          <w:szCs w:val="24"/>
        </w:rPr>
      </w:pPr>
      <w:r>
        <w:rPr>
          <w:sz w:val="24"/>
          <w:szCs w:val="24"/>
        </w:rPr>
        <w:t>Об установлении норматива</w:t>
      </w:r>
    </w:p>
    <w:p w:rsidR="00142185" w:rsidRDefault="00142185" w:rsidP="00142185">
      <w:pPr>
        <w:rPr>
          <w:sz w:val="24"/>
          <w:szCs w:val="24"/>
        </w:rPr>
      </w:pPr>
      <w:r>
        <w:rPr>
          <w:sz w:val="24"/>
          <w:szCs w:val="24"/>
        </w:rPr>
        <w:t xml:space="preserve">стоимости жилья на 2 квартал 2017 года </w:t>
      </w:r>
    </w:p>
    <w:p w:rsidR="00142185" w:rsidRDefault="00142185" w:rsidP="00142185">
      <w:pPr>
        <w:rPr>
          <w:sz w:val="24"/>
          <w:szCs w:val="24"/>
        </w:rPr>
      </w:pPr>
      <w:r>
        <w:rPr>
          <w:sz w:val="24"/>
          <w:szCs w:val="24"/>
        </w:rPr>
        <w:t xml:space="preserve">по 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</w:t>
      </w:r>
    </w:p>
    <w:p w:rsidR="00142185" w:rsidRDefault="00142185" w:rsidP="0014218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42185" w:rsidRDefault="00142185" w:rsidP="00142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В целях обеспечения в 2017 году выполнения мероприятий по улучшению жилищных условий граждан, в том числе молодых семей и молодых специалистов в рамках  реализации подпрограммы «Обеспечение жильем молодых семей» федеральной целевой программы «Жилище» на 2015-2020 годы, утвержденной постановлением правительства РФ от 17.12.2010 № 1050, подпрограммы «Жилье для молодежи», подпрограммы «Поддержка граждан, нуждающихся в улучшении жилищных условий, на основе принципов ипотечного кредитования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Ленинградской области», утвержденной постановлением правительства Ленинградской области от 14.11.2013г. № 407,  руководствуясь «Методическими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 утвержденными распоряжением комитета по строительству Ленинградской области от 04.12.2015г. № 552, основываясь  на анализе данных полученных от риэлтерских фирм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 сделках по купле - продажи жилья, от строительных компаний, ведущих строительство жилья на территории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утвержденный норматив стоимости одного квадратного метра общей площади жилья на территории поселения не должен превышать  средней рыночной стоимости</w:t>
      </w:r>
      <w:proofErr w:type="gramEnd"/>
      <w:r>
        <w:rPr>
          <w:sz w:val="24"/>
          <w:szCs w:val="24"/>
        </w:rPr>
        <w:t xml:space="preserve"> одного квадратного метра общей площади жилья по Ленинградской области, а Приказом министерства строительства и жилищно-коммунального хозяйства от 13 апреля 2017 года № 708/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квартал 2017 года» такая стоимость на 2 квартал 2017 года  утверждена в размере 42006 руб., администрация 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</w:t>
      </w:r>
      <w:r>
        <w:rPr>
          <w:b/>
          <w:sz w:val="24"/>
          <w:szCs w:val="24"/>
        </w:rPr>
        <w:t>т: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1.Утвердить норматив стоимости  одного квадратного метра общей площади жилья на 2 квартал 2017 года  на территории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в размере 42006 рублей. Расчет согласно приложению.</w:t>
      </w: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опубликованию.</w:t>
      </w: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42185" w:rsidRDefault="00142185" w:rsidP="00142185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                     Е.В. Иванова 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Приложение </w:t>
      </w:r>
    </w:p>
    <w:p w:rsidR="00142185" w:rsidRDefault="00142185" w:rsidP="0014218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142185" w:rsidRDefault="00142185" w:rsidP="0014218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№  60 от  02.05.2017 года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proofErr w:type="gramStart"/>
      <w:r>
        <w:rPr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Тороковичскому</w:t>
      </w:r>
      <w:proofErr w:type="spellEnd"/>
      <w:r>
        <w:rPr>
          <w:sz w:val="24"/>
          <w:szCs w:val="24"/>
        </w:rPr>
        <w:t xml:space="preserve"> сельскому  поселению: 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= 43095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1,009= 43482,9</w:t>
      </w:r>
    </w:p>
    <w:p w:rsidR="00142185" w:rsidRDefault="00142185" w:rsidP="00142185">
      <w:pPr>
        <w:pStyle w:val="a5"/>
        <w:ind w:left="360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proofErr w:type="spellStart"/>
      <w:r>
        <w:rPr>
          <w:sz w:val="24"/>
          <w:szCs w:val="24"/>
        </w:rPr>
        <w:t>Ср.ст.кв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не должен превышать средней рыночной стоимости одного квадратного метра жилья, установленного по Ленинградской области, который составляет  42006 руб.</w:t>
      </w:r>
    </w:p>
    <w:p w:rsidR="00142185" w:rsidRDefault="00142185" w:rsidP="00142185">
      <w:pPr>
        <w:pStyle w:val="a5"/>
        <w:rPr>
          <w:sz w:val="24"/>
          <w:szCs w:val="24"/>
        </w:rPr>
      </w:pPr>
    </w:p>
    <w:p w:rsidR="00142185" w:rsidRDefault="00142185" w:rsidP="00142185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 xml:space="preserve"> 42006 руб.</w:t>
      </w:r>
    </w:p>
    <w:p w:rsidR="00142185" w:rsidRDefault="00142185" w:rsidP="00142185">
      <w:pPr>
        <w:pStyle w:val="a5"/>
        <w:ind w:left="360"/>
        <w:rPr>
          <w:sz w:val="24"/>
          <w:szCs w:val="24"/>
        </w:rPr>
      </w:pPr>
    </w:p>
    <w:p w:rsidR="00F30E2F" w:rsidRDefault="00F30E2F"/>
    <w:sectPr w:rsidR="00F30E2F" w:rsidSect="00F3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85"/>
    <w:rsid w:val="00142185"/>
    <w:rsid w:val="00F3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1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4218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1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2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142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42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421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42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AfP1VDGjT83Doy9eLlXZODWexU0YKXKHl1CB2nk0z0k=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5q2iVHDv+14+asyFMol+HXHJEUWZX4ft5mOJeR8kauZ00vC1BJCcDPATgfQEnQHySBUnuNEb
    0MrISPk86KvnEg==
  </SignatureValue>
  <KeyInfo>
    <X509Data>
      <X509Certificate>
          MIIIhDCCCDOgAwIBAgIRAJ6w9zrKuIeb5xFrG0rpLbUwCAYGKoUDAgIDMIH4MRwwGgYJKoZI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0KPQpiDQk9Ca0KMg0JvQniDQntCt0J8wHhcNMTcwNDA3MDgxNTA5WhcNMTgwNDA3MDgxNTA5
          WjCCAkUxIDAeBgkqhkiG9w0BCQEWEXRvcmtvdmFkbUBtYWlsLnJ1MRowGAYIKoUDA4EDAQES
          DDAwNDcxMDAyNjI2NTEWMBQGBSqFA2QDEgswMDY0Mjc5MTEzMzEYMBYGBSqFA2QBEg0xMDY0
          NzEwMDAwNDIwMS4wLAYDVQQMDCXQk9C70LDQstCwINCw0LTQvNC40L3QuNGB0YLRgNCw0YbQ
          uNC4MWQwYgYDVQQKDFvQkNC00LzQuNC90LjRgdGC0YDQsNGG0LjRjyDQotC+0YDQutC+0LLQ
          uNGH0YHQutC+0LPQviDRgdC10LvRjNGB0LrQvtCz0L4g0L/QvtGB0LXQu9C10L3QuNGPMSww
          KgYDVQQJDCPRg9C7LtCh0YLQsNGF0LDQvdC+0LLRgdC60LDRjywg0LQuMTEeMBwGA1UEBwwV
          0L8u0KLQvtGA0LrQvtCy0LjRh9C4MTUwMwYDVQQIDCw0NyDQm9C10L3QuNC90LPRgNCw0LTR
          gdC60LDRjyDQvtCx0LvQsNGB0YLRjDELMAkGA1UEBhMCUlUxLDAqBgNVBCoMI9CV0LvQtdC9
          0LAg0JLQsNC70LXQvdGC0LjQvdC+0LLQvdCwMRcwFQYDVQQEDA7QmNCy0LDQvdC+0LLQsDFk
          MGIGA1UEAwxb0JDQtNC80LjQvdC40YHRgtGA0LDRhtC40Y8g0KLQvtGA0LrQvtCy0LjRh9GB
          0LrQvtCz0L4g0YHQtdC70YzRgdC60L7Qs9C+INC/0L7RgdC10LvQtdC90LjRjzBjMBwGBiqF
          AwICEzASBgcqhQMCAiQABgcqhQMCAh4BA0MABEC69HGnuklhSl8Ov7HWuBOTCgkdBJYcQGu/
          gE45hMqNzazyqN9jFgaD0j74TLGv+WphEwn0ZdX+z2TDAz0GLq1Mo4IERDCCBEAwDgYDVR0P
          AQH/BAQDAgOoMB0GA1UdDgQWBBRNmO3P3G7KYSMVmYs5GGBfCX7ANDA0BgkrBgEEAYI3FQcE
          JzAlBh0qhQMCAjIBCYOUhTyGsLkjhPWLUYPh/AOBpHTBJAIBAQIBADCCAWMGA1UdIwSCAVow
          ggFWgBTRg5g0thBOdkyfrSn9kiUR4wBWCaGCASmkggElMIIBITEaMBgGCCqFAwOBAwEBEgww
          MDc3MTA0NzQzNzUxGDAWBgUqhQNkARINMTA0NzcwMjAyNjcwMTEeMBwGCSqGSIb3DQEJARYP
          ZGl0QG1pbnN2eWF6LnJ1MTwwOgYDVQQJDDMxMjUzNzUg0LMuINCc0L7RgdC60LLQsCDRg9C7
          LiDQotCy0LXRgNGB0LrQsNGPINC0LjcxLDAqBgNVBAoMI9Cc0LjQvdC60L7QvNGB0LLRj9C3
          0Ywg0KDQvtGB0YHQuNC4MRUwEwYDVQQHDAzQnNC+0YHQutCy0LAxHDAaBgNVBAgMEzc3INCz
          LiDQnNC+0YHQutCy0LAxCzAJBgNVBAYTAlJVMRswGQYDVQQDDBLQo9CmIDEg0JjQoSDQk9Cj
          0KaCEQSoHkAFqRheguYRwfxBE8RGMDkGA1UdJQQyMDAGCCsGAQUFBwMCBggrBgEFBQcDBAYI
          KoUDBQEYAgUGCCqFAwUBGAITBgYqhQNkAgEwSQYJKwYBBAGCNxUKBDwwOjAKBggrBgEFBQcD
          AjAKBggrBgEFBQcDBDAKBggqhQMFARgCBTAKBggqhQMFARgCEzAIBgYqhQNkAgEwEwYDVR0g
          BAwwCjAIBgYqhQNkcQEwggEGBgUqhQNkcASB/DCB+QwrItCa0YDQuNC/0YLQvtCf0YDQviBD
          U1AiICjQstC10YDRgdC40Y8gNC4wKQwqItCa0YDQuNC/0YLQvtCf0KDQniDQo9CmIiDQstC1
          0YDRgdC40LggMi4wDE7QodC10YDRgtC40YTQuNC60LDRgiDRgdC+0L7RgtCy0LXRgtGB0YLQ
          stC40Y8g4oSW0KHQpC8xMjQtMzAxMCDQvtGCIDMwLjEyLjIwMTYMTtCh0LXRgNGC0LjRhNC4
          0LrQsNGCINGB0L7QvtGC0LLQtdGC0YHRgtCy0LjRjyDihJbQodCkLzEyOC0yOTgzINC+0YIg
          MTguMTEuMjAxNjA4BgUqhQNkbwQvDC0i0JrRgNC40L/RgtC+0J/RgNC+IENTUCIgKNCy0LXR
          gNGB0LjRjyAzLjYuMSkwVgYDVR0fBE8wTTAloCOgIYYfaHR0cDovL2NhLmxlbm9ibC5ydS9l
          LWdvdi01LmNybDAkoCKgIIYeaHR0cDovL3VjbG8uc3BiLnJ1L2UtZ292LTUuY3JsMDsGCCsG
          AQUFBwEBBC8wLTArBggrBgEFBQcwAoYfaHR0cDovL2NhLmxlbm9ibC5ydS9lLWdvdi01LmNl
          cjAIBgYqhQMCAgMDQQCEbN6/7cGIUubzMtTF+owI+TSWan858D14fYzVX+G4uiAE+8HK8Gqb
          x8u0BAAu+zb3gt/c+oAA4fTJW4LzBb+L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mwElt3eC2koJ80HKObU+CFzeJYY=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pXDej7RkmjajG0Z/+60wpAWIOsY=</DigestValue>
      </Reference>
      <Reference URI="/word/settings.xml?ContentType=application/vnd.openxmlformats-officedocument.wordprocessingml.settings+xml">
        <DigestMethod Algorithm="http://www.w3.org/2000/09/xmldsig#sha1"/>
        <DigestValue>BFwRQKE8ek8BpImqBRsZK/JjfRQ=</DigestValue>
      </Reference>
      <Reference URI="/word/styles.xml?ContentType=application/vnd.openxmlformats-officedocument.wordprocessingml.styles+xml">
        <DigestMethod Algorithm="http://www.w3.org/2000/09/xmldsig#sha1"/>
        <DigestValue>yogdIZLYhw319mCQYuzHzg5QARs=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zVbOI1XyD+60LlkTIJPRk2svDjI=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dcterms:created xsi:type="dcterms:W3CDTF">2017-06-07T13:16:00Z</dcterms:created>
  <dcterms:modified xsi:type="dcterms:W3CDTF">2017-06-07T13:22:00Z</dcterms:modified>
</cp:coreProperties>
</file>