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1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2621A0" w:rsidRPr="002621A0" w:rsidRDefault="00E51AD6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2621A0"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решению Совета депутатов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Торковичского</w:t>
      </w:r>
      <w:proofErr w:type="spellEnd"/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</w:p>
    <w:p w:rsidR="00253929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25.12.2017г. № 110</w:t>
      </w:r>
      <w:r w:rsidR="00C321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21A0" w:rsidRDefault="00253929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32136">
        <w:rPr>
          <w:rFonts w:ascii="Times New Roman" w:eastAsia="Times New Roman" w:hAnsi="Times New Roman" w:cs="Times New Roman"/>
          <w:sz w:val="24"/>
          <w:szCs w:val="24"/>
          <w:lang w:eastAsia="ru-RU"/>
        </w:rPr>
        <w:t>с изменениями</w:t>
      </w:r>
      <w:proofErr w:type="gramEnd"/>
    </w:p>
    <w:p w:rsidR="00C32136" w:rsidRPr="00E51AD6" w:rsidRDefault="00F70E13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22.12.2023 № 197</w:t>
      </w:r>
      <w:r w:rsidR="0025392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2621A0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МУНИЦИПАЛЬНАЯ ПРОГРАММА </w:t>
      </w:r>
    </w:p>
    <w:p w:rsidR="002621A0" w:rsidRPr="002621A0" w:rsidRDefault="0018281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«</w:t>
      </w:r>
      <w:r w:rsidR="002621A0" w:rsidRPr="002621A0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ФОРМИРОВАНИЕ </w:t>
      </w:r>
      <w:r w:rsidR="00073B92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СОВРЕМЕННОЙ</w:t>
      </w:r>
      <w:r w:rsidR="002621A0" w:rsidRPr="002621A0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 ГОРОДСКОЙ СРЕДЫ</w:t>
      </w:r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»</w:t>
      </w:r>
      <w:r w:rsidR="002621A0" w:rsidRPr="002621A0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C32136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483532" w:rsidP="002621A0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2023</w:t>
      </w:r>
      <w:r w:rsidR="002621A0" w:rsidRPr="002621A0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г.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073B92" w:rsidRDefault="00073B92" w:rsidP="002621A0">
      <w:pPr>
        <w:autoSpaceDE w:val="0"/>
        <w:autoSpaceDN w:val="0"/>
        <w:adjustRightInd w:val="0"/>
        <w:spacing w:after="200" w:line="100" w:lineRule="atLeast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073B92" w:rsidRDefault="00073B92" w:rsidP="002621A0">
      <w:pPr>
        <w:autoSpaceDE w:val="0"/>
        <w:autoSpaceDN w:val="0"/>
        <w:adjustRightInd w:val="0"/>
        <w:spacing w:after="200" w:line="100" w:lineRule="atLeast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200" w:line="100" w:lineRule="atLeast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ПАСПОРТ</w:t>
      </w:r>
    </w:p>
    <w:p w:rsidR="002621A0" w:rsidRPr="002621A0" w:rsidRDefault="00E51AD6" w:rsidP="002621A0">
      <w:pPr>
        <w:suppressAutoHyphens/>
        <w:autoSpaceDE w:val="0"/>
        <w:autoSpaceDN w:val="0"/>
        <w:adjustRightInd w:val="0"/>
        <w:spacing w:after="0" w:line="100" w:lineRule="atLeast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муниципальной</w:t>
      </w:r>
      <w:r w:rsidR="002621A0" w:rsidRPr="002621A0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 программы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1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2621A0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Формирование </w:t>
      </w:r>
      <w:r w:rsidR="00483532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современной</w:t>
      </w:r>
      <w:r w:rsidR="00073B92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 </w:t>
      </w:r>
      <w:r w:rsidR="00483532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городской среды»</w:t>
      </w:r>
    </w:p>
    <w:tbl>
      <w:tblPr>
        <w:tblW w:w="0" w:type="auto"/>
        <w:tblInd w:w="1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7"/>
        <w:gridCol w:w="7638"/>
      </w:tblGrid>
      <w:tr w:rsidR="002621A0" w:rsidRPr="002621A0" w:rsidTr="00C32136">
        <w:trPr>
          <w:trHeight w:val="720"/>
        </w:trPr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621A0" w:rsidRPr="002621A0" w:rsidRDefault="002621A0" w:rsidP="002621A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7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21A0" w:rsidRPr="002621A0" w:rsidRDefault="002621A0" w:rsidP="0018281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Формирование </w:t>
            </w:r>
            <w:r w:rsidR="0018281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современной городской среды»</w:t>
            </w:r>
          </w:p>
        </w:tc>
      </w:tr>
      <w:tr w:rsidR="002621A0" w:rsidRPr="002621A0" w:rsidTr="00C32136">
        <w:trPr>
          <w:trHeight w:val="994"/>
        </w:trPr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621A0" w:rsidRPr="002621A0" w:rsidRDefault="002621A0" w:rsidP="002621A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Исполнители программы</w:t>
            </w:r>
          </w:p>
        </w:tc>
        <w:tc>
          <w:tcPr>
            <w:tcW w:w="7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21A0" w:rsidRPr="002621A0" w:rsidRDefault="002621A0" w:rsidP="002621A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Администрация Муниципального образования </w:t>
            </w:r>
            <w:proofErr w:type="spellStart"/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Торковичское</w:t>
            </w:r>
            <w:proofErr w:type="spellEnd"/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сельское поселение </w:t>
            </w:r>
            <w:proofErr w:type="spellStart"/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Лужского</w:t>
            </w:r>
            <w:proofErr w:type="spellEnd"/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муниципального района Ленинградской области.</w:t>
            </w:r>
          </w:p>
        </w:tc>
      </w:tr>
      <w:tr w:rsidR="002621A0" w:rsidRPr="002621A0" w:rsidTr="00C32136">
        <w:trPr>
          <w:trHeight w:val="540"/>
        </w:trPr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621A0" w:rsidRPr="002621A0" w:rsidRDefault="002621A0" w:rsidP="002621A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 xml:space="preserve">Цель программы </w:t>
            </w:r>
          </w:p>
        </w:tc>
        <w:tc>
          <w:tcPr>
            <w:tcW w:w="7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2621A0" w:rsidRPr="002621A0" w:rsidRDefault="002621A0" w:rsidP="002621A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Создание условий для системного повышения качества и комфорта городской среды на территории </w:t>
            </w:r>
            <w:proofErr w:type="spellStart"/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Торковичского</w:t>
            </w:r>
            <w:proofErr w:type="spellEnd"/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сельского поселения.</w:t>
            </w:r>
          </w:p>
        </w:tc>
      </w:tr>
      <w:tr w:rsidR="002621A0" w:rsidRPr="002621A0" w:rsidTr="00C32136">
        <w:trPr>
          <w:trHeight w:val="804"/>
        </w:trPr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621A0" w:rsidRPr="002621A0" w:rsidRDefault="002621A0" w:rsidP="002621A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7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2621A0" w:rsidRPr="002621A0" w:rsidRDefault="002621A0" w:rsidP="002621A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Реализация комплекса первоочередных мероприятий по благоустройству дворовых территорий муниципального образования </w:t>
            </w:r>
            <w:proofErr w:type="spellStart"/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Торковичское</w:t>
            </w:r>
            <w:proofErr w:type="spellEnd"/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сельское поселение</w:t>
            </w: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2621A0" w:rsidRPr="002621A0" w:rsidRDefault="002621A0" w:rsidP="002621A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Реализация комплекса первоочередных мероприятий по благоустройству общественных территорий муниципального образования </w:t>
            </w:r>
            <w:proofErr w:type="spellStart"/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Торковичское</w:t>
            </w:r>
            <w:proofErr w:type="spellEnd"/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сельское поселение</w:t>
            </w: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2621A0" w:rsidRPr="002621A0" w:rsidRDefault="002621A0" w:rsidP="002621A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</w:t>
            </w:r>
            <w:proofErr w:type="spellStart"/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Торковичское</w:t>
            </w:r>
            <w:proofErr w:type="spellEnd"/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сельское поселение</w:t>
            </w: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2621A0" w:rsidRPr="002621A0" w:rsidTr="00C32136">
        <w:trPr>
          <w:trHeight w:val="1015"/>
        </w:trPr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621A0" w:rsidRPr="002621A0" w:rsidRDefault="002621A0" w:rsidP="002621A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 xml:space="preserve">Этапы и сроки реализации программы </w:t>
            </w:r>
          </w:p>
        </w:tc>
        <w:tc>
          <w:tcPr>
            <w:tcW w:w="7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21A0" w:rsidRPr="002621A0" w:rsidRDefault="00C32136" w:rsidP="002621A0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2018-2024</w:t>
            </w:r>
            <w:r w:rsidR="002621A0" w:rsidRPr="002621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2621A0"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год, реализуется поэтапно.</w:t>
            </w:r>
          </w:p>
        </w:tc>
      </w:tr>
      <w:tr w:rsidR="002621A0" w:rsidRPr="002621A0" w:rsidTr="00C32136">
        <w:trPr>
          <w:trHeight w:val="720"/>
        </w:trPr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621A0" w:rsidRPr="002621A0" w:rsidRDefault="002621A0" w:rsidP="002621A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Объемы и источники финансирования программы с указанием источников финансирования.</w:t>
            </w:r>
          </w:p>
        </w:tc>
        <w:tc>
          <w:tcPr>
            <w:tcW w:w="7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Общий объем финансирования муниципальной программы в 2018году составит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рублей, в том числе за счет средств: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областного бюджета – </w:t>
            </w:r>
            <w:r w:rsidR="00C321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руб.,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бюджета муниципального образования – </w:t>
            </w:r>
            <w:r w:rsidR="00C321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Из них: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 благоустройство дворовых территорий многоквартирных домов.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Всего – </w:t>
            </w:r>
            <w:r w:rsidR="00C321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руб., в том числе за счет средств: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федерального бюджета – </w:t>
            </w:r>
            <w:r w:rsidR="00C321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областного бюджета – </w:t>
            </w:r>
            <w:r w:rsidR="00C321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руб.,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бюджета муниципального образования – </w:t>
            </w:r>
            <w:r w:rsidR="00C321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 благоустройство муниципальной территории общего пользования п. Торковичи (центральная улица, площадь, и другие).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Всего – руб., в том числе за счет средств: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областного бюджета –</w:t>
            </w:r>
            <w:r w:rsidR="00C321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0,00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руб.,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бюджета муниципального образования – </w:t>
            </w:r>
            <w:r w:rsidR="00C321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Общий объем финансирования муниципальной программы в 2019 году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составит </w:t>
            </w:r>
          </w:p>
          <w:p w:rsidR="002621A0" w:rsidRDefault="00C32136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3 685 000,00</w:t>
            </w:r>
            <w:r w:rsidR="002621A0"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2621A0"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рублей, в том числе за счет средств: </w:t>
            </w:r>
          </w:p>
          <w:p w:rsidR="00BA7F4F" w:rsidRPr="002621A0" w:rsidRDefault="00BA7F4F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 федерального бюджета – 1 232 000,00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областного бюджета – </w:t>
            </w:r>
            <w:r w:rsidR="00BA7F4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2 268 000</w:t>
            </w:r>
            <w:r w:rsidR="00C321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руб.,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бюджета муниципального образования – </w:t>
            </w:r>
            <w:r w:rsidR="00C321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185 000,00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Из них: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 благоустройство дворовых территорий многоквартирных домов.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Всего – </w:t>
            </w:r>
            <w:r w:rsidR="00C321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руб., в том числе за счет средств: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областного бюджета – </w:t>
            </w:r>
            <w:r w:rsidR="00C321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руб.,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бюджета муниципального образования – </w:t>
            </w:r>
            <w:r w:rsidR="00C321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 благоустройство муниципальной территории общего пользования п. Торковичи (центральная улица, площадь, и другие).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Всего – </w:t>
            </w:r>
            <w:r w:rsidR="00C321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3 685 000,00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руб., в том числе за счет средств: </w:t>
            </w:r>
          </w:p>
          <w:p w:rsidR="00BA7F4F" w:rsidRPr="002621A0" w:rsidRDefault="00BA7F4F" w:rsidP="00BA7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 федерального бюджета – 1 232 000,00</w:t>
            </w:r>
          </w:p>
          <w:p w:rsidR="00BA7F4F" w:rsidRPr="002621A0" w:rsidRDefault="00BA7F4F" w:rsidP="00BA7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областного бюджета –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2 268 000,00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руб., </w:t>
            </w:r>
          </w:p>
          <w:p w:rsidR="00BA7F4F" w:rsidRPr="002621A0" w:rsidRDefault="00BA7F4F" w:rsidP="00BA7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бюджета муниципального образования –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185 000,00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Общий объем финансирования муниципальной программы в 2020 году составит:</w:t>
            </w:r>
          </w:p>
          <w:p w:rsidR="00292BAD" w:rsidRPr="002621A0" w:rsidRDefault="002621A0" w:rsidP="00292BA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92BAD"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Всего – </w:t>
            </w:r>
            <w:r w:rsidR="00292BA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0,00</w:t>
            </w:r>
            <w:r w:rsidR="00292BAD"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руб., в том числе за счет средств: </w:t>
            </w:r>
          </w:p>
          <w:p w:rsidR="00292BAD" w:rsidRPr="002621A0" w:rsidRDefault="00292BAD" w:rsidP="00292BA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областного бюджета –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руб., </w:t>
            </w:r>
          </w:p>
          <w:p w:rsidR="00292BAD" w:rsidRPr="002621A0" w:rsidRDefault="00292BAD" w:rsidP="00292BA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бюджета муниципального образования –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Из них: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 благоустройство дворовых территорий многоквартирных домов.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Всего – руб., в том числе за счет средств: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областного бюджета – руб.,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бюджета муниципального образования – руб.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 благоустройство муниципальной территории общего пользования п. Торковичи (центральная улица, площадь, и другие). </w:t>
            </w:r>
          </w:p>
          <w:p w:rsidR="00292BAD" w:rsidRPr="002621A0" w:rsidRDefault="00292BAD" w:rsidP="00292BA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Всего –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0,00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руб., в том числе за счет средств: </w:t>
            </w:r>
          </w:p>
          <w:p w:rsidR="00292BAD" w:rsidRPr="002621A0" w:rsidRDefault="00292BAD" w:rsidP="00292BA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областного бюджета –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руб., </w:t>
            </w:r>
          </w:p>
          <w:p w:rsidR="00292BAD" w:rsidRPr="002621A0" w:rsidRDefault="00292BAD" w:rsidP="00292BA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бюджета муниципального образования –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Общий объем финансирования муниципальной программы в 2021 году составит </w:t>
            </w:r>
            <w:r w:rsidR="005861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5 533 436,00</w:t>
            </w:r>
          </w:p>
          <w:p w:rsid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рублей, в том числе за счет средств: </w:t>
            </w:r>
          </w:p>
          <w:p w:rsidR="00BA7F4F" w:rsidRPr="002621A0" w:rsidRDefault="00BA7F4F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 федерального бюджета – 1576335,60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областного бюджета – </w:t>
            </w:r>
            <w:r w:rsidR="00BA7F4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3456664,40 </w:t>
            </w:r>
            <w:r w:rsidR="005A387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руб.,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бюджета муниципального образования – </w:t>
            </w:r>
            <w:r w:rsidR="005A387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500 436,00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Из них: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 благоустройство дворовых территорий многоквартирных домов.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Всего – руб., в том числе за счет средств: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областного бюджета – руб.,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бюджета муниципального образования – руб.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2.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 благоустройство муниципальной территории общего пользования п. Торковичи (центральная улица, площадь, и другие).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Всего – </w:t>
            </w:r>
            <w:r w:rsidR="005861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5 533 436,00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руб., в том числе за счет средств: </w:t>
            </w:r>
          </w:p>
          <w:p w:rsidR="00BA7F4F" w:rsidRPr="002621A0" w:rsidRDefault="00BA7F4F" w:rsidP="00BA7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 федерального бюджета – 1576335,60</w:t>
            </w:r>
          </w:p>
          <w:p w:rsidR="00BA7F4F" w:rsidRPr="002621A0" w:rsidRDefault="00BA7F4F" w:rsidP="00BA7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областного бюджета –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3456664,40 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руб., </w:t>
            </w:r>
          </w:p>
          <w:p w:rsidR="00BA7F4F" w:rsidRPr="002621A0" w:rsidRDefault="00BA7F4F" w:rsidP="00BA7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бюджета муниципального образования –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500 436,00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Общий объем финансирования муниципальной программы в 2022 году составит </w:t>
            </w:r>
            <w:r w:rsidR="00292BA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–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="00292BA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0,00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рублей, в том числе за счет средств: </w:t>
            </w:r>
          </w:p>
          <w:p w:rsidR="00292BAD" w:rsidRPr="002621A0" w:rsidRDefault="00292BAD" w:rsidP="00292BA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областного бюджета –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руб., </w:t>
            </w:r>
          </w:p>
          <w:p w:rsidR="00292BAD" w:rsidRPr="002621A0" w:rsidRDefault="00292BAD" w:rsidP="00292BA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бюджета муниципального образования –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.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Из них: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 благоустройство дворовых территорий многоквартирных домов.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Всего – руб., в том числе за счет средств: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областного бюджета – руб.,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бюджета муниципального образования – руб. 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 благоустройство муниципальной территории общего пользования п. Торковичи (центральная улица, площадь, и другие). </w:t>
            </w:r>
          </w:p>
          <w:p w:rsidR="00292BAD" w:rsidRPr="002621A0" w:rsidRDefault="00292BAD" w:rsidP="00292BA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Всего –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0,00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руб., в том числе за счет средств: </w:t>
            </w:r>
          </w:p>
          <w:p w:rsidR="00292BAD" w:rsidRPr="002621A0" w:rsidRDefault="00292BAD" w:rsidP="00292BA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областного бюджета –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руб., </w:t>
            </w:r>
          </w:p>
          <w:p w:rsidR="00292BAD" w:rsidRPr="002621A0" w:rsidRDefault="00292BAD" w:rsidP="00292BA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бюджета муниципального образования –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0,00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 </w:t>
            </w:r>
          </w:p>
          <w:p w:rsidR="00E51AD6" w:rsidRDefault="00E51AD6" w:rsidP="00E51AD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Общий объем финансировани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я муниципальной программы в 2023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году составит </w:t>
            </w:r>
            <w:r w:rsidR="00073B9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– 10 400 423,99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рублей, в том числе за счет средств: </w:t>
            </w:r>
          </w:p>
          <w:p w:rsidR="00BA7F4F" w:rsidRPr="002621A0" w:rsidRDefault="00BA7F4F" w:rsidP="00E51AD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 федерального бюджета – 2 512 000,00</w:t>
            </w:r>
          </w:p>
          <w:p w:rsidR="00E51AD6" w:rsidRPr="002621A0" w:rsidRDefault="00E51AD6" w:rsidP="00E51AD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областного бюджета – </w:t>
            </w:r>
            <w:r w:rsidR="00BA7F4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5 488 000,00</w:t>
            </w:r>
            <w:r w:rsidR="00073B9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руб., </w:t>
            </w:r>
          </w:p>
          <w:p w:rsidR="00E51AD6" w:rsidRPr="002621A0" w:rsidRDefault="00E51AD6" w:rsidP="00E51AD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бюджета муниципального образования – </w:t>
            </w:r>
            <w:r w:rsidR="00073B9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2 400 423,99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 </w:t>
            </w:r>
          </w:p>
          <w:p w:rsidR="00E51AD6" w:rsidRPr="002621A0" w:rsidRDefault="00E51AD6" w:rsidP="00E51AD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Из них: </w:t>
            </w:r>
          </w:p>
          <w:p w:rsidR="00E51AD6" w:rsidRPr="002621A0" w:rsidRDefault="00E51AD6" w:rsidP="00E51AD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 благоустройство дворовых территорий многоквартирных домов. </w:t>
            </w:r>
          </w:p>
          <w:p w:rsidR="00E51AD6" w:rsidRPr="002621A0" w:rsidRDefault="00E51AD6" w:rsidP="00E51AD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Всего – руб., в том числе за счет средств: </w:t>
            </w:r>
          </w:p>
          <w:p w:rsidR="00E51AD6" w:rsidRPr="002621A0" w:rsidRDefault="00E51AD6" w:rsidP="00E51AD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областного бюджета – руб., </w:t>
            </w:r>
          </w:p>
          <w:p w:rsidR="00E51AD6" w:rsidRPr="002621A0" w:rsidRDefault="00E51AD6" w:rsidP="00E51AD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бюджета муниципального образования – руб. </w:t>
            </w:r>
          </w:p>
          <w:p w:rsidR="00E51AD6" w:rsidRPr="002621A0" w:rsidRDefault="00E51AD6" w:rsidP="00E51AD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 благоустройство муниципальной территории общего пользования п. Торковичи (центральная улица, площадь, и другие). </w:t>
            </w:r>
          </w:p>
          <w:p w:rsidR="00E51AD6" w:rsidRPr="002621A0" w:rsidRDefault="00E51AD6" w:rsidP="00E51AD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Всего –</w:t>
            </w:r>
            <w:r w:rsidR="005861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10 400 423,99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руб., в том числе за счет средств: </w:t>
            </w:r>
          </w:p>
          <w:p w:rsidR="00BA7F4F" w:rsidRPr="002621A0" w:rsidRDefault="00BA7F4F" w:rsidP="00BA7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 федерального бюджета – 2 512 000,00</w:t>
            </w:r>
          </w:p>
          <w:p w:rsidR="00BA7F4F" w:rsidRPr="002621A0" w:rsidRDefault="00BA7F4F" w:rsidP="00BA7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областного бюджета –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5 488 000,00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руб., </w:t>
            </w:r>
          </w:p>
          <w:p w:rsidR="00BA7F4F" w:rsidRPr="002621A0" w:rsidRDefault="00BA7F4F" w:rsidP="00BA7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бюджета муниципального образования –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2 400 423,99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 </w:t>
            </w:r>
          </w:p>
          <w:p w:rsidR="00E51AD6" w:rsidRDefault="00E51AD6" w:rsidP="00E51AD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Общий объем финансировани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я муниципальной программы в 2024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году составит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–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10 202 842,53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рублей, в том числе за счет средств: </w:t>
            </w:r>
          </w:p>
          <w:p w:rsidR="00BA7F4F" w:rsidRPr="002621A0" w:rsidRDefault="00BA7F4F" w:rsidP="00E51AD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- федерального бюджета – </w:t>
            </w:r>
            <w:r w:rsidR="007704D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2 696 949,26 руб.</w:t>
            </w:r>
          </w:p>
          <w:p w:rsidR="00E51AD6" w:rsidRPr="002621A0" w:rsidRDefault="00E51AD6" w:rsidP="00E51AD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областного бюджета – </w:t>
            </w:r>
            <w:r w:rsidR="007704D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5 303 050,74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руб., </w:t>
            </w:r>
          </w:p>
          <w:p w:rsidR="00E51AD6" w:rsidRPr="002621A0" w:rsidRDefault="00E51AD6" w:rsidP="00E51AD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бюджета муниципального образования –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2 202 842,53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 </w:t>
            </w:r>
          </w:p>
          <w:p w:rsidR="00E51AD6" w:rsidRPr="002621A0" w:rsidRDefault="00E51AD6" w:rsidP="00E51AD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Из них: </w:t>
            </w:r>
          </w:p>
          <w:p w:rsidR="00E51AD6" w:rsidRPr="002621A0" w:rsidRDefault="00E51AD6" w:rsidP="00E51AD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 благоустройство дворовых территорий многоквартирных домов. </w:t>
            </w:r>
          </w:p>
          <w:p w:rsidR="00E51AD6" w:rsidRPr="002621A0" w:rsidRDefault="00E51AD6" w:rsidP="00E51AD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Всего – руб., в том числе за счет средств: </w:t>
            </w:r>
          </w:p>
          <w:p w:rsidR="00E51AD6" w:rsidRPr="002621A0" w:rsidRDefault="00E51AD6" w:rsidP="00E51AD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областного бюджета – руб., </w:t>
            </w:r>
          </w:p>
          <w:p w:rsidR="00E51AD6" w:rsidRPr="002621A0" w:rsidRDefault="00E51AD6" w:rsidP="00E51AD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бюджета муниципального образования – руб. </w:t>
            </w:r>
          </w:p>
          <w:p w:rsidR="00E51AD6" w:rsidRPr="002621A0" w:rsidRDefault="00E51AD6" w:rsidP="00E51AD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 благоустройство муниципальной территории общего пользования п. Торковичи (центральная улица, площадь, и другие). </w:t>
            </w:r>
          </w:p>
          <w:p w:rsidR="00E51AD6" w:rsidRPr="002621A0" w:rsidRDefault="00E51AD6" w:rsidP="00E51AD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Всего –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10 202 842,53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руб., в том числе за счет средств: </w:t>
            </w:r>
          </w:p>
          <w:p w:rsidR="00BA7F4F" w:rsidRPr="002621A0" w:rsidRDefault="00BA7F4F" w:rsidP="00BA7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- федерального бюджета – </w:t>
            </w:r>
            <w:r w:rsidR="007704D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2 696 949,26 руб.</w:t>
            </w:r>
          </w:p>
          <w:p w:rsidR="00BA7F4F" w:rsidRPr="002621A0" w:rsidRDefault="00BA7F4F" w:rsidP="00BA7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областного бюджета – </w:t>
            </w:r>
            <w:r w:rsidR="007704D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5 303 050,74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руб., </w:t>
            </w:r>
          </w:p>
          <w:p w:rsidR="00BA7F4F" w:rsidRPr="002621A0" w:rsidRDefault="00BA7F4F" w:rsidP="00BA7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бюджета муниципального образования –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2 202 842,53 </w:t>
            </w: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руб. </w:t>
            </w:r>
          </w:p>
          <w:p w:rsidR="00E51AD6" w:rsidRPr="002621A0" w:rsidRDefault="00E51AD6" w:rsidP="00E51AD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2621A0" w:rsidRPr="002621A0" w:rsidTr="00C32136">
        <w:trPr>
          <w:trHeight w:val="720"/>
        </w:trPr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621A0" w:rsidRPr="00E51AD6" w:rsidRDefault="002621A0" w:rsidP="002621A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Не менее одного реализованного проекта по благоустройству дворовых территорий и общественных территорий муниципального образования ежегодно.</w:t>
            </w:r>
          </w:p>
        </w:tc>
      </w:tr>
    </w:tbl>
    <w:p w:rsidR="002621A0" w:rsidRPr="002621A0" w:rsidRDefault="002621A0" w:rsidP="002621A0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1A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2621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Характеристика текущего состояния сферы реализации Программы</w:t>
      </w:r>
    </w:p>
    <w:p w:rsidR="002621A0" w:rsidRPr="002621A0" w:rsidRDefault="002621A0" w:rsidP="002621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стратегическим направлением деятельности администрации </w:t>
      </w:r>
      <w:proofErr w:type="spellStart"/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Торковичского</w:t>
      </w:r>
      <w:proofErr w:type="spellEnd"/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является обеспечение устойчивого развития территории </w:t>
      </w:r>
      <w:proofErr w:type="spellStart"/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Торковичского</w:t>
      </w:r>
      <w:proofErr w:type="spellEnd"/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поселения, которое предполагает совершенствование городской (сельской) среды путем создания современной и эстетичной территории жизнедеятельности, с развитой инфраструктурой: модернизация и развитие инженерной инфраструктуры, обеспечение безопасности жизнедеятельности населения, формирование здоровой среды обитания, снижение рисков гибели и травматизма граждан от неестественных причин, обеспечение доступности городской (сельской) среды для маломобильных групп населения. </w:t>
      </w:r>
    </w:p>
    <w:p w:rsidR="002621A0" w:rsidRPr="002621A0" w:rsidRDefault="002621A0" w:rsidP="002621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«благоустройство территории» появилось в действующем законодательстве сравнительно недавно. </w:t>
      </w:r>
      <w:proofErr w:type="gramStart"/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пункту 1 статьи 2 Федерального закона № 131-ФЗ от 06 октября 2003 года «Об общих принципах организации местного самоуправления в Российской Федерации» под благоустройством территории поселения принято понимать комплекс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 </w:t>
      </w:r>
      <w:proofErr w:type="gramEnd"/>
    </w:p>
    <w:p w:rsidR="002621A0" w:rsidRPr="002621A0" w:rsidRDefault="002621A0" w:rsidP="002621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благоустройства определяет комфортность проживания граждан и является одной из проблем, требующих каждодневного внимания и эффективного решения, которое включает в себя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 и объектов монументального искусства. </w:t>
      </w:r>
    </w:p>
    <w:p w:rsidR="002621A0" w:rsidRPr="002621A0" w:rsidRDefault="002621A0" w:rsidP="002621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Территория поселка Торковичи составляет 11690Га, численность населения по состоянию на 01.01.2017 – 1250 человек. Городская (сельская) среда влияет не только на ежедневное поведение и мироощущение жителей, но и на фундаментальные процессы становления гражданского общества. Важнейшей задачей органов местного самоуправления </w:t>
      </w:r>
      <w:proofErr w:type="spellStart"/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Торковичского</w:t>
      </w:r>
      <w:proofErr w:type="spellEnd"/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 по устойчивому развитию территорий, обеспечивающих при осуществлении градостроительной деятельности безопасные и благоприятные условия жизнедеятельности человека. Для нормального функционирования поселения большое значение имеет инженерное благоустройство дворовых территорий многоквартирных домов. В настоящее время на дворовых территориях имеется ряд недостатков: отсутствуют скамейки, урны, беседки, состояние детских игровых площадок неудовлетворительное, дорожное покрытие разрушено, утрачен внешний облик газонов. Существуют территории, требующие комплексного благоустройства, включающего в себя ремонт и замену детского оборудования, установку элементов малых архитектурных форм, устройство пешеходных дорожек, реконструкцию элементов озеленения (газоны, клумбы). Во дворах отмечается недостаточное количество стоянок для личного транспорта. Это приводит к самовольному хаотичному размещению автомобильного транспорта на территориях детских игровых площадок, газонах. Территории дворов превращаются в автостоянки и вызывают негодование жителей. Дворовые территории многоквартирных домов и проезды к дворовым территориям являются важнейшей составной частью транспортной системы. От уровня транспортно-эксплуатационного состояния дворовых территорий и проездов во многом зависит качество жизни населения. Без благоустройства дворов, благоустройство поселения не может носить комплексный характер и эффективно влиять на повышение качества жизни населения. 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Поэтому необходимо продолжать целенаправленную работу по благоустройству дворовых территорий. </w:t>
      </w:r>
    </w:p>
    <w:p w:rsidR="002621A0" w:rsidRPr="002621A0" w:rsidRDefault="002621A0" w:rsidP="002621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состоянии объектов благоустройства сказывается влияние факторов, воздействие которых заставляет регулярно проводить мероприятия по сохранению и направленные на поддержание уровня комфортности проживания. Кроме природных факторов, износу способствует увеличение интенсивности эксплуатационного воздействия. Также одной из проблем благоустройства территории поселения является негативное, небрежное отношение жителей к элементам благоустройства, низкий уровень культуры поведения в общественных местах, на улицах и во дворах. К решению проблем благоустройства дворовых территорий и наиболее посещаемых территорий общего пользования необходим программно-целевой подход, так как без комплексной системы благоустройства сельского поселения невозможно добиться каких-либо значимых результатов в обеспечении комфортных условий для деятельности и отдыха жителей. Эти проблемы не могут быть решены в пределах одного финансового года, поскольку требуют значительных бюджетных расходов. Для их решения требуется участие не только органов местного самоуправления, но и</w:t>
      </w:r>
      <w:r w:rsidR="00E51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государственных органов, а так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 организаций различных форм собственности, осуществляющих свою деятельность на территории </w:t>
      </w:r>
      <w:proofErr w:type="spellStart"/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Торковичского</w:t>
      </w:r>
      <w:proofErr w:type="spellEnd"/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поселения. </w:t>
      </w:r>
    </w:p>
    <w:p w:rsidR="002621A0" w:rsidRPr="002621A0" w:rsidRDefault="002621A0" w:rsidP="002621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поселения, создания комфортных условий проживания населения будет осуществляться в рамках муниципальной программы «Формирование комфортной городской среды на территории </w:t>
      </w:r>
      <w:proofErr w:type="spellStart"/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Торковичского</w:t>
      </w:r>
      <w:proofErr w:type="spellEnd"/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387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 на 2018-2024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годы». Применение программного метода позволит поэтапно осуществлять комплексное благоустройство дворовых территорий и территорий общего пользования с учетом мнения граждан, а именно: 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 - запустит реализацию механизма поддержки мероприятий по благоустройству, инициированных гражданами; - запустит механизм финансового и трудового участия граждан и организаций в реализации мероприятий по благоустройству; - сформирует инструменты общественного контроля за реализацией мероприятий по благоустройству на территории </w:t>
      </w:r>
      <w:proofErr w:type="spellStart"/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Торковичского</w:t>
      </w:r>
      <w:proofErr w:type="spellEnd"/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поселения. </w:t>
      </w:r>
    </w:p>
    <w:p w:rsidR="002621A0" w:rsidRPr="002621A0" w:rsidRDefault="002621A0" w:rsidP="002621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2621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2621A0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Приоритеты государственной политики в сфере формирования комфортной городской среды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Приоритеты государственной политики в сфере реализации программы сформированы на основе положений федеральных и региональных документов стратегического планирования в том числе: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Концепции долгосрочного социально-экономического развития Российской Федерации на период до 2020 года (утверждена распоряжением Правительства Российской Федерации от 17 ноября 2008 года № 1662-р);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Стратегии социально-экономического развития Ленинградской области до 2030 года (утверждена областным законом от 8 августа 2016 года № 76-оз); Государственной программы Российской Федерации 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Обеспечение доступным и комфортным жильем и коммунальными услугами граждан Российской Федерации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» (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утверждена постановлением Правительства Российской Федерации от 15 апреля 2014 года № 323).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2621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 </w:t>
      </w:r>
      <w:r w:rsidRPr="002621A0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Цели, задачи, этапы и сроки выполнения программы, ожидаемые результаты реализации программы.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Цель программы - Создание условий для системного повышения качества и комфорта городской среды на территории муниципального образования </w:t>
      </w:r>
      <w:proofErr w:type="spellStart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Торковичское</w:t>
      </w:r>
      <w:proofErr w:type="spellEnd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сельское поселение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Задачи программы: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Реализация комплекса первоочередных мероприятий по благоустройству дворовых территорий муниципального образования </w:t>
      </w:r>
      <w:proofErr w:type="spellStart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Торковичское</w:t>
      </w:r>
      <w:proofErr w:type="spellEnd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сельское поселение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Реализация комплекса первоочередных мероприятий по благоустройству общественных территорий муниципального образования </w:t>
      </w:r>
      <w:proofErr w:type="spellStart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Торковичское</w:t>
      </w:r>
      <w:proofErr w:type="spellEnd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сельское поселение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</w:t>
      </w:r>
      <w:proofErr w:type="spellStart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Торковичское</w:t>
      </w:r>
      <w:proofErr w:type="spellEnd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сельское поселение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Сроки реализации прогр</w:t>
      </w:r>
      <w:r w:rsidR="00C3213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аммы – 2018-2024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годы, поэтапно.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Ожидаемые результаты реализации программы: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Не менее одного реализованного проекта по благоустройству дворовых территорий и общественных территорий муниципального образования ежегодно.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2621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2621A0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Порядок включения объектов в программу.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Реализация проекта на территории </w:t>
      </w:r>
      <w:proofErr w:type="spellStart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Торковичского</w:t>
      </w:r>
      <w:proofErr w:type="spellEnd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сельского поселения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осуществляется по двум мероприятиям: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благоустройство дворовых территорий;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A387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благоустройство муниципальных территорий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общего пользования муниципального образования.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Общий объем субсидии распределяется по целям следующим образом: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а) на благоустройство дворовых территорий многоквартирных домов - не менее 2/3 от общего объема субсидии;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б) </w:t>
      </w:r>
      <w:r w:rsidR="005A387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 благоустройство муниципальных территорий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общег</w:t>
      </w:r>
      <w:r w:rsidR="00E51AD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 пользования поселка Торковичи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(центральная улица, площадь, набережная и другие) - 1/3 от общего объема субсидии. </w:t>
      </w:r>
    </w:p>
    <w:p w:rsidR="002621A0" w:rsidRPr="002621A0" w:rsidRDefault="005A387B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 мероприятия</w:t>
      </w:r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по благоустройству включаются не менее одной общественной территории муниципального образования, выявленные по результатам опроса граждан.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Порядок и сроки представления, рассмотрения и оценки предложений заинтересованных лиц для включения общественной территории в муниципальную программу 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Формирование </w:t>
      </w:r>
      <w:r w:rsidR="003932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современной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городской среды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утверждены постановлением администрации </w:t>
      </w:r>
      <w:proofErr w:type="spellStart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Торковичского</w:t>
      </w:r>
      <w:proofErr w:type="spellEnd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сельского поселения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от 01.11.2017г. № 141.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 xml:space="preserve">Перечень работ по благоустройству общественных территорий муниципального образования </w:t>
      </w:r>
      <w:proofErr w:type="spellStart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Торковичское</w:t>
      </w:r>
      <w:proofErr w:type="spellEnd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сельское поселение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утверждается в соответствии с Перечнем работ по благоустройству общественных территорий в рамках реализации муниципальных программ формирования </w:t>
      </w:r>
      <w:r w:rsidR="003932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современной</w:t>
      </w:r>
      <w:r w:rsidR="00E51AD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городской среды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, утвержденным Комитетом по жилищно-коммунальному хозяйству Ленинградской области, согласно приложению № 7 к настоящей программе.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Мероприятие по благоустройству дворовых территорий осуществляется по минимальному и дополнительному перечням видов работ по благоустройству дворовых территорий (далее – минимальный перечень, дополнительный перечень).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Минимальный перечень видов работ: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ремонт дворовых проездов;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обеспечение освещения дворовых территорий;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установку скамеек;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установку урн.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Дополнительный перечень видов работ: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озеленение территории;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установка ограждений;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установка малых архитектурных форм и городской мебели;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оборудование поверхностной дренажной системы </w:t>
      </w:r>
      <w:proofErr w:type="spellStart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внутридворовых</w:t>
      </w:r>
      <w:proofErr w:type="spellEnd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проездов;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обустройство площадок для отдыха;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установка детских площадок;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установка спортивных площадок;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оборудование автомобильных парковок;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оборудование площадок для выгула и дрессировки собак;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оборудование контейнерных площадок для сбора ТКО.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Нормативная (предельная) стоимость (единичные расценки) работ по благоустройству дворовых территорий и общественных территорий устанавливается в соответствии с нормативным правовым актом Комитета по жилищно-коммунальному хозяйству Ленинградской области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Визуализированный перечень элементов благоустройства, рекомендованный к размещению на дворовых территориях согласно приложению № 8 к настоящей Программе (может быть дополнен и расширен).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Участие заинтересованных лиц при выполнении работ по благоустройству дворовых территорий в рамках дополнительного перечня предусмотрено в форме привлечения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 xml:space="preserve">указанных лиц к проведению демонтажных и общестроительных работ, не требующих специализированных навыков и квалификации, а также мероприятий по уборке территории после завершения работ.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</w:t>
      </w:r>
      <w:r w:rsidR="005A387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абот представлен в приложении 9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к настоящей муниципальной программе.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Порядок представления, рассмотрения и оценки предложений заинтересованных лиц для включения дворовой территории в муниципальную программу 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Формирование </w:t>
      </w:r>
      <w:r w:rsidR="006B2AF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современной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городской среды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утверждены постановлением администрации </w:t>
      </w:r>
      <w:proofErr w:type="spellStart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Торковичского</w:t>
      </w:r>
      <w:proofErr w:type="spellEnd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сельского поселения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от 01.11.2017г. № 140.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Порядок разработки, обсуждения, согласования с заинтересованными лицами и утверждения </w:t>
      </w:r>
      <w:proofErr w:type="gramStart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дизайн-проекта</w:t>
      </w:r>
      <w:proofErr w:type="gramEnd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благоустройства дворовых территорий, включаемых в муниципальную программу 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Формирование </w:t>
      </w:r>
      <w:r w:rsidR="003932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современной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городской среды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утверждён постановлением главы администрации </w:t>
      </w:r>
      <w:proofErr w:type="spellStart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Торковичского</w:t>
      </w:r>
      <w:proofErr w:type="spellEnd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сельского поселения № 139 от 01.11.2017г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Проведение мероприятий по благоустройству дворовых территорий многоквартирных домов, расположенных на территории муниципального образования </w:t>
      </w:r>
      <w:proofErr w:type="spellStart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Торковичское</w:t>
      </w:r>
      <w:proofErr w:type="spellEnd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сельское поселение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а также территорий общего пользования муниципального образования </w:t>
      </w:r>
      <w:proofErr w:type="spellStart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Торковичское</w:t>
      </w:r>
      <w:proofErr w:type="spellEnd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сельское поселение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Мероприятия по благоустройству дворовых территорий многоквартирных домов, расположенных на территории муниципального образования </w:t>
      </w:r>
      <w:proofErr w:type="spellStart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Торковичское</w:t>
      </w:r>
      <w:proofErr w:type="spellEnd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сельское поселение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а также территорий общего пользования муниципального образования </w:t>
      </w:r>
      <w:proofErr w:type="spellStart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Торковичское</w:t>
      </w:r>
      <w:proofErr w:type="spellEnd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сельское поселение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учитывают требования Правил обеспечения условий доступности для инвалидов жилых помещений и общего имущества в многоквартирном доме, утвержденных постановлением Правительства РФ от 09.07.2016 № 649 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 мерах по приспособлению жилых помещений и общего имущества в многоквартирном доме с учетом потребностей инвалидов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2621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Pr="002621A0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Механизм реализации программы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Для эффективной реализации программы используются организационные механизмы, позволяющие принимать решения о выполнении мероприятий в рамках программы, основанные на анализе оперативной ситуации в сфере жилищно-коммунального хозяйства </w:t>
      </w:r>
      <w:proofErr w:type="spellStart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Торковичского</w:t>
      </w:r>
      <w:proofErr w:type="spellEnd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сельского поселения 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статистическая отчетность, отраслевой мониторинг).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Выполнение мероприятий осуществляется согласно действующего бюджетного законодательства, в соответствии с федеральным законодательством о размещении заказов для муниципальных нужд.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621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</w:t>
      </w:r>
      <w:r w:rsidRPr="002621A0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Управление программой и контроль за ходом ее выполнения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 xml:space="preserve">Текущий контроль за ходом реализации программы, целевым и эффективным расходованием средств бюджета осуществляется путем проведения плановых и внеплановых проверок, ведением текущего мониторинга выполнения мероприятий, через закрепленный в муниципальных контрактах механизм контроля за ходом и качеством работ, окончательной приемки выполненных работ. Ведение отчетности осуществляет администрация </w:t>
      </w:r>
      <w:proofErr w:type="spellStart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Торковичского</w:t>
      </w:r>
      <w:proofErr w:type="spellEnd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сельского поселения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Ответственным исполнителем муниципальной программы является администрация </w:t>
      </w:r>
      <w:proofErr w:type="spellStart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Торковичского</w:t>
      </w:r>
      <w:proofErr w:type="spellEnd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сельского поселения.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Ответственный исполнитель муниципальной программы: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а) координирует деятельность исполнителей по реализации подпрограмм, отдельных мероприятий муниципальной программы;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б) выполняет функции исполнителя муниципальной программы в части, касающейся его полномочий;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в) запрашивает у исполнителей муниципальной программы информацию, необходимую для подготовки отчетов о реализации муниципальной программы, проведения оценки эффективности реализации муниципальной программы;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г) осуществляют оценку эффективности реализации муниципальной программы, путем определения степени достижения целевых показателей муниципальной программы и полноты использования средств;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Исполнителями муниципальной программы являются: УК, подрядные организации, выигравшие аукцион (конкурс).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6.4.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Исполнители программы: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а) осуществляют реализацию отдельных мероприятий муниципальной программы, в рамках своих полномочий;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б) разрабатывают и согласовывают проект изменений в муниципальную программу;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в) формируют предложения по внесению изменений в муниципальную программу, направляют их ответственному исполнителю;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г) подписывают акты выполненных работ в соответствии с заключенными муниципальными контрактами и договорами.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 реализацию программы могут повлиять внешние риски, а именно: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а) при размещении муниципальных заказов согласно Федеральному </w:t>
      </w:r>
      <w:hyperlink r:id="rId6" w:history="1">
        <w:r w:rsidRPr="002621A0">
          <w:rPr>
            <w:rFonts w:ascii="Times New Roman CYR" w:eastAsia="Times New Roman" w:hAnsi="Times New Roman CYR" w:cs="Times New Roman CYR"/>
            <w:sz w:val="24"/>
            <w:szCs w:val="24"/>
            <w:lang w:eastAsia="ru-RU"/>
          </w:rPr>
          <w:t>закону</w:t>
        </w:r>
      </w:hyperlink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от 5 апреля 2013 года N 44-ФЗ "О контрактной системе в сфере закупок товаров, работ, услуг для обеспечения государственных и муниципальных нужд" некоторые процедуры торгов могут не состояться в связи с отсутствием претендентов. Проведение повторных процедур приведет к изменению сроков исполнения программных мероприятий;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б) несвоевременное выполнение работ подрядными организациями может привести к нарушению сроков выполнения программных мероприятий;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в) заключение муниципальных контрактов и договоров с организациями, которые окажутся неспособными исполнить свои обязательства.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6.6.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Способами ограничения рисков являются: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а) концентрация ресурсов на решении приоритетных задач;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б) изучение и внедрение положительного опыта других муниципальных образований;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в) повышение результативности реализации программы и эффективности использования бюджетных средств;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г) своевременное внесение изменений в бюджет и муниципальную программу.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2621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7. </w:t>
      </w:r>
      <w:r w:rsidRPr="002621A0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Оценка социально-экономической эффективности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поселения, обеспечить более эффективную эксплуатацию жилых домов, улучшить условия для отдыха и занятий спортом,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обеспечить физическую и пространственную доступност</w:t>
      </w:r>
      <w:r w:rsidR="005A387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ь зданий, сооружений, дворовых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территорий для инвалидов и других маломобильных групп населения.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2621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 </w:t>
      </w:r>
      <w:r w:rsidRPr="002621A0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Мероприятия программы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Программа 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Формирование </w:t>
      </w:r>
      <w:r w:rsidR="003932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современной городской среды»</w:t>
      </w:r>
    </w:p>
    <w:p w:rsidR="002621A0" w:rsidRPr="002621A0" w:rsidRDefault="002621A0" w:rsidP="002621A0">
      <w:pPr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Мероприятие 1. </w:t>
      </w:r>
    </w:p>
    <w:p w:rsidR="002621A0" w:rsidRPr="002621A0" w:rsidRDefault="002621A0" w:rsidP="002621A0">
      <w:pPr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Благоустройство общественной территории в п. Торковичи: </w:t>
      </w:r>
    </w:p>
    <w:p w:rsidR="002621A0" w:rsidRPr="002621A0" w:rsidRDefault="002621A0" w:rsidP="002621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Торговая от ул. 1-я Железнодорожная до д. 18 по ул. Торговая, от д. 1 по ул. Стахановская до д. 5а по ул. 1-я Железнодорожная</w:t>
      </w:r>
    </w:p>
    <w:p w:rsidR="002621A0" w:rsidRPr="002621A0" w:rsidRDefault="002621A0" w:rsidP="002621A0">
      <w:pPr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Всего руб., в том числе за счет средств: </w:t>
      </w:r>
    </w:p>
    <w:p w:rsidR="002621A0" w:rsidRPr="002621A0" w:rsidRDefault="002621A0" w:rsidP="002621A0">
      <w:pPr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областного бюджета – руб., </w:t>
      </w:r>
    </w:p>
    <w:p w:rsidR="002621A0" w:rsidRDefault="002621A0" w:rsidP="002621A0">
      <w:pPr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бюджета муниципального образования – руб.</w:t>
      </w:r>
    </w:p>
    <w:p w:rsidR="00E51AD6" w:rsidRPr="002621A0" w:rsidRDefault="00E51AD6" w:rsidP="00E51AD6">
      <w:pPr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Мероприятие 2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. </w:t>
      </w:r>
    </w:p>
    <w:p w:rsidR="00E51AD6" w:rsidRPr="002621A0" w:rsidRDefault="00E51AD6" w:rsidP="00E51AD6">
      <w:pPr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Благоустройство общественной территории в п. Торковичи: </w:t>
      </w:r>
    </w:p>
    <w:p w:rsidR="00E51AD6" w:rsidRPr="002621A0" w:rsidRDefault="00E51AD6" w:rsidP="00E51AD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Общественное пространство перед Домом культуры</w:t>
      </w:r>
    </w:p>
    <w:p w:rsidR="00E51AD6" w:rsidRPr="002621A0" w:rsidRDefault="00E51AD6" w:rsidP="00E51AD6">
      <w:pPr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Всего руб., в том числе за счет средств: </w:t>
      </w:r>
    </w:p>
    <w:p w:rsidR="00E51AD6" w:rsidRPr="002621A0" w:rsidRDefault="00E51AD6" w:rsidP="00E51AD6">
      <w:pPr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областного бюджета – руб., </w:t>
      </w:r>
    </w:p>
    <w:p w:rsidR="00E51AD6" w:rsidRDefault="00E51AD6" w:rsidP="002621A0">
      <w:pPr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бюджета муниципального образования – руб.</w:t>
      </w:r>
    </w:p>
    <w:p w:rsidR="004F65B3" w:rsidRPr="002621A0" w:rsidRDefault="00F70E13" w:rsidP="004F65B3">
      <w:pPr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Мероприятие 3</w:t>
      </w:r>
      <w:r w:rsidR="004F65B3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. </w:t>
      </w:r>
    </w:p>
    <w:p w:rsidR="004F65B3" w:rsidRPr="002621A0" w:rsidRDefault="004F65B3" w:rsidP="004F65B3">
      <w:pPr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Благоустройство общественной территории в п. Торковичи: </w:t>
      </w:r>
    </w:p>
    <w:p w:rsidR="004F65B3" w:rsidRPr="002621A0" w:rsidRDefault="004F65B3" w:rsidP="004F65B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 «Хвойный лес»</w:t>
      </w:r>
    </w:p>
    <w:p w:rsidR="004F65B3" w:rsidRPr="002621A0" w:rsidRDefault="004F65B3" w:rsidP="004F65B3">
      <w:pPr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Всего руб., в том числе за счет средств: </w:t>
      </w:r>
    </w:p>
    <w:p w:rsidR="004F65B3" w:rsidRPr="002621A0" w:rsidRDefault="004F65B3" w:rsidP="004F65B3">
      <w:pPr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областного бюджета – руб., </w:t>
      </w:r>
    </w:p>
    <w:p w:rsidR="004F65B3" w:rsidRPr="002621A0" w:rsidRDefault="004F65B3" w:rsidP="002621A0">
      <w:pPr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бюджета му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ниципального образования – руб.</w:t>
      </w:r>
    </w:p>
    <w:p w:rsidR="002621A0" w:rsidRPr="002621A0" w:rsidRDefault="00F70E13" w:rsidP="002621A0">
      <w:pPr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Мероприятие 4</w:t>
      </w:r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. </w:t>
      </w:r>
    </w:p>
    <w:p w:rsidR="002621A0" w:rsidRPr="002621A0" w:rsidRDefault="002621A0" w:rsidP="002621A0">
      <w:pPr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Благоустройство дворовой территории многоквартирного дома:</w:t>
      </w:r>
    </w:p>
    <w:p w:rsidR="002621A0" w:rsidRPr="002621A0" w:rsidRDefault="002621A0" w:rsidP="002621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Победы д. 9, ул. 1-я Железнодорожная </w:t>
      </w:r>
      <w:proofErr w:type="spellStart"/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д.д</w:t>
      </w:r>
      <w:proofErr w:type="spellEnd"/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. 5я, 7а.</w:t>
      </w:r>
    </w:p>
    <w:p w:rsidR="002621A0" w:rsidRPr="002621A0" w:rsidRDefault="002621A0" w:rsidP="002621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Торговая </w:t>
      </w:r>
      <w:proofErr w:type="spellStart"/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д.д</w:t>
      </w:r>
      <w:proofErr w:type="spellEnd"/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. 18, 20, 20а</w:t>
      </w:r>
    </w:p>
    <w:p w:rsidR="002621A0" w:rsidRPr="002621A0" w:rsidRDefault="002621A0" w:rsidP="002621A0">
      <w:pPr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Всего руб., в том числе за счет средств: </w:t>
      </w:r>
    </w:p>
    <w:p w:rsidR="002621A0" w:rsidRPr="002621A0" w:rsidRDefault="002621A0" w:rsidP="002621A0">
      <w:pPr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областного бюджета – руб., </w:t>
      </w:r>
    </w:p>
    <w:p w:rsidR="002621A0" w:rsidRPr="002621A0" w:rsidRDefault="002621A0" w:rsidP="002621A0">
      <w:pPr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бюджета муниципального образования – руб.</w:t>
      </w:r>
    </w:p>
    <w:p w:rsidR="002621A0" w:rsidRPr="002621A0" w:rsidRDefault="002621A0" w:rsidP="002621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Исполнителем мероприятий программы является администрация </w:t>
      </w:r>
      <w:proofErr w:type="spellStart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Торковичского</w:t>
      </w:r>
      <w:proofErr w:type="spellEnd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сельского поселения.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2621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9. </w:t>
      </w:r>
      <w:r w:rsidRPr="002621A0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Адресный перечень территорий и объектов, нуждающихся в благоустройстве и подлежащих благ</w:t>
      </w:r>
      <w:r w:rsidR="00C32136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оустройству в период 2018 – 2024</w:t>
      </w:r>
      <w:r w:rsidRPr="002621A0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 годов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11.1. </w:t>
      </w:r>
      <w:r w:rsidR="005A387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Адресный перечень всех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дворовых территорий</w:t>
      </w:r>
      <w:r w:rsidR="00117C3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,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нуждающихся в благоустройстве (с учетом их физического состояния) и подлежащих благ</w:t>
      </w:r>
      <w:r w:rsidR="00C3213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оустройству в период 2018 – 2024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г. (приложение 2)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11.2.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Адресный перечень всех общественных территорий</w:t>
      </w:r>
      <w:r w:rsidR="00117C3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,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нуждающихся в благоустройстве (с учетом их физического состояния) и подлежащих благ</w:t>
      </w:r>
      <w:r w:rsidR="00C3213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оустройству в период 2018 – 2024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г. (приложение 2)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2621A0">
        <w:rPr>
          <w:rFonts w:ascii="Times New Roman" w:eastAsia="Times New Roman" w:hAnsi="Times New Roman" w:cs="Times New Roman"/>
          <w:b/>
          <w:bCs/>
          <w:lang w:eastAsia="ru-RU"/>
        </w:rPr>
        <w:br w:type="page"/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lastRenderedPageBreak/>
        <w:t xml:space="preserve">Приложение № 1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к программе Формирование </w:t>
      </w:r>
      <w:r w:rsidR="0039329B">
        <w:rPr>
          <w:rFonts w:ascii="Times New Roman CYR" w:eastAsia="Times New Roman" w:hAnsi="Times New Roman CYR" w:cs="Times New Roman CYR"/>
          <w:lang w:eastAsia="ru-RU"/>
        </w:rPr>
        <w:t xml:space="preserve">современной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 городской </w:t>
      </w:r>
    </w:p>
    <w:p w:rsidR="002621A0" w:rsidRDefault="002621A0" w:rsidP="0039329B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среды </w:t>
      </w:r>
    </w:p>
    <w:p w:rsidR="00253929" w:rsidRDefault="00253929" w:rsidP="00253929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 изменениями</w:t>
      </w:r>
      <w:proofErr w:type="gramEnd"/>
    </w:p>
    <w:p w:rsidR="00253929" w:rsidRPr="00E51AD6" w:rsidRDefault="00253929" w:rsidP="00253929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22.12.2023 № 197)</w:t>
      </w:r>
    </w:p>
    <w:p w:rsidR="00253929" w:rsidRPr="002621A0" w:rsidRDefault="00253929" w:rsidP="0039329B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  <w:r w:rsidRPr="002621A0">
        <w:rPr>
          <w:rFonts w:ascii="Times New Roman CYR" w:eastAsia="Times New Roman" w:hAnsi="Times New Roman CYR" w:cs="Times New Roman CYR"/>
          <w:b/>
          <w:bCs/>
          <w:lang w:eastAsia="ru-RU"/>
        </w:rPr>
        <w:t>Целевые индикаторы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20"/>
        <w:gridCol w:w="4633"/>
        <w:gridCol w:w="4218"/>
      </w:tblGrid>
      <w:tr w:rsidR="002621A0" w:rsidRPr="002621A0" w:rsidTr="00C32136">
        <w:trPr>
          <w:trHeight w:val="1"/>
        </w:trPr>
        <w:tc>
          <w:tcPr>
            <w:tcW w:w="72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№ </w:t>
            </w:r>
            <w:r w:rsidRPr="002621A0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63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4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Значение показателя</w:t>
            </w:r>
          </w:p>
        </w:tc>
      </w:tr>
      <w:tr w:rsidR="002621A0" w:rsidRPr="002621A0" w:rsidTr="00C32136">
        <w:trPr>
          <w:trHeight w:val="1"/>
        </w:trPr>
        <w:tc>
          <w:tcPr>
            <w:tcW w:w="7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eastAsia="Times New Roman" w:hAnsi="Calibri" w:cs="Calibri"/>
                <w:lang w:val="en-US" w:eastAsia="ru-RU"/>
              </w:rPr>
            </w:pPr>
          </w:p>
        </w:tc>
        <w:tc>
          <w:tcPr>
            <w:tcW w:w="463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eastAsia="Times New Roman" w:hAnsi="Calibri" w:cs="Calibri"/>
                <w:lang w:val="en-US" w:eastAsia="ru-RU"/>
              </w:rPr>
            </w:pPr>
          </w:p>
        </w:tc>
        <w:tc>
          <w:tcPr>
            <w:tcW w:w="4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C32136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2018-2024</w:t>
            </w:r>
            <w:r w:rsidR="002621A0" w:rsidRPr="002621A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="002621A0" w:rsidRPr="002621A0">
              <w:rPr>
                <w:rFonts w:ascii="Times New Roman CYR" w:eastAsia="Times New Roman" w:hAnsi="Times New Roman CYR" w:cs="Times New Roman CYR"/>
                <w:lang w:eastAsia="ru-RU"/>
              </w:rPr>
              <w:t>годы</w:t>
            </w:r>
          </w:p>
        </w:tc>
      </w:tr>
      <w:tr w:rsidR="002621A0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4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3</w:t>
            </w:r>
          </w:p>
        </w:tc>
      </w:tr>
      <w:tr w:rsidR="002621A0" w:rsidRPr="002621A0" w:rsidTr="00C32136">
        <w:trPr>
          <w:trHeight w:val="1"/>
        </w:trPr>
        <w:tc>
          <w:tcPr>
            <w:tcW w:w="95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Минимальный перечень работ по благоустройству дворовых территорий</w:t>
            </w:r>
          </w:p>
        </w:tc>
      </w:tr>
      <w:tr w:rsidR="002621A0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 xml:space="preserve">Ремонт </w:t>
            </w:r>
            <w:proofErr w:type="spellStart"/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внутридворовых</w:t>
            </w:r>
            <w:proofErr w:type="spellEnd"/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 xml:space="preserve"> проездов</w:t>
            </w:r>
          </w:p>
        </w:tc>
        <w:tc>
          <w:tcPr>
            <w:tcW w:w="4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Calibri" w:eastAsia="Times New Roman" w:hAnsi="Calibri" w:cs="Calibri"/>
                <w:lang w:eastAsia="ru-RU"/>
              </w:rPr>
              <w:t>1743кв.м.</w:t>
            </w:r>
          </w:p>
        </w:tc>
      </w:tr>
      <w:tr w:rsidR="002621A0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Обеспечение освещения дворовых территорий</w:t>
            </w:r>
          </w:p>
        </w:tc>
        <w:tc>
          <w:tcPr>
            <w:tcW w:w="4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Calibri" w:eastAsia="Times New Roman" w:hAnsi="Calibri" w:cs="Calibri"/>
                <w:lang w:eastAsia="ru-RU"/>
              </w:rPr>
              <w:t>12шт.</w:t>
            </w:r>
          </w:p>
        </w:tc>
      </w:tr>
      <w:tr w:rsidR="002621A0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Установка скамеек</w:t>
            </w:r>
          </w:p>
        </w:tc>
        <w:tc>
          <w:tcPr>
            <w:tcW w:w="4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Calibri" w:eastAsia="Times New Roman" w:hAnsi="Calibri" w:cs="Calibri"/>
                <w:lang w:eastAsia="ru-RU"/>
              </w:rPr>
              <w:t>23шт.</w:t>
            </w:r>
          </w:p>
        </w:tc>
      </w:tr>
      <w:tr w:rsidR="002621A0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Установка урн</w:t>
            </w:r>
          </w:p>
        </w:tc>
        <w:tc>
          <w:tcPr>
            <w:tcW w:w="4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Calibri" w:eastAsia="Times New Roman" w:hAnsi="Calibri" w:cs="Calibri"/>
                <w:lang w:eastAsia="ru-RU"/>
              </w:rPr>
              <w:t>18шт.</w:t>
            </w:r>
          </w:p>
        </w:tc>
      </w:tr>
      <w:tr w:rsidR="002621A0" w:rsidRPr="002621A0" w:rsidTr="00C32136">
        <w:trPr>
          <w:trHeight w:val="1"/>
        </w:trPr>
        <w:tc>
          <w:tcPr>
            <w:tcW w:w="95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Дополнительный перечень работ по благоустройству дворовых территорий</w:t>
            </w:r>
          </w:p>
        </w:tc>
      </w:tr>
      <w:tr w:rsidR="002621A0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озеленение территорий</w:t>
            </w:r>
          </w:p>
        </w:tc>
        <w:tc>
          <w:tcPr>
            <w:tcW w:w="4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</w:p>
        </w:tc>
      </w:tr>
      <w:tr w:rsidR="002621A0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оборудование автомобильных парковок</w:t>
            </w:r>
          </w:p>
        </w:tc>
        <w:tc>
          <w:tcPr>
            <w:tcW w:w="4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Calibri" w:eastAsia="Times New Roman" w:hAnsi="Calibri" w:cs="Calibri"/>
                <w:lang w:eastAsia="ru-RU"/>
              </w:rPr>
              <w:t>2320кв.м.</w:t>
            </w:r>
          </w:p>
        </w:tc>
      </w:tr>
      <w:tr w:rsidR="002621A0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установка детских площадок</w:t>
            </w:r>
          </w:p>
        </w:tc>
        <w:tc>
          <w:tcPr>
            <w:tcW w:w="4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</w:p>
        </w:tc>
      </w:tr>
      <w:tr w:rsidR="002621A0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установка спортивных площадок</w:t>
            </w:r>
          </w:p>
        </w:tc>
        <w:tc>
          <w:tcPr>
            <w:tcW w:w="4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Calibri" w:eastAsia="Times New Roman" w:hAnsi="Calibri" w:cs="Calibri"/>
                <w:lang w:eastAsia="ru-RU"/>
              </w:rPr>
              <w:t>1шт.</w:t>
            </w:r>
          </w:p>
        </w:tc>
      </w:tr>
      <w:tr w:rsidR="002621A0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 xml:space="preserve">оборудование поверхностной дренажной системы </w:t>
            </w:r>
            <w:proofErr w:type="spellStart"/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внутридворовых</w:t>
            </w:r>
            <w:proofErr w:type="spellEnd"/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 xml:space="preserve"> проездов</w:t>
            </w:r>
          </w:p>
        </w:tc>
        <w:tc>
          <w:tcPr>
            <w:tcW w:w="4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2621A0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обустройство площадок для отдыха</w:t>
            </w:r>
          </w:p>
        </w:tc>
        <w:tc>
          <w:tcPr>
            <w:tcW w:w="4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</w:p>
        </w:tc>
      </w:tr>
      <w:tr w:rsidR="002621A0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установка ограждений</w:t>
            </w:r>
          </w:p>
        </w:tc>
        <w:tc>
          <w:tcPr>
            <w:tcW w:w="4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</w:p>
        </w:tc>
      </w:tr>
      <w:tr w:rsidR="002621A0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установка малых архитектурных форм и городской мебели</w:t>
            </w:r>
          </w:p>
        </w:tc>
        <w:tc>
          <w:tcPr>
            <w:tcW w:w="4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2621A0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оборудование контейнерных площадок заглубленного типа</w:t>
            </w:r>
          </w:p>
        </w:tc>
        <w:tc>
          <w:tcPr>
            <w:tcW w:w="4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Calibri" w:eastAsia="Times New Roman" w:hAnsi="Calibri" w:cs="Calibri"/>
                <w:lang w:eastAsia="ru-RU"/>
              </w:rPr>
              <w:t>2шт.</w:t>
            </w:r>
          </w:p>
        </w:tc>
      </w:tr>
      <w:tr w:rsidR="002621A0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1</w:t>
            </w:r>
            <w:r w:rsidRPr="0026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оборудование площадок для выгула и дрессировки собак</w:t>
            </w:r>
          </w:p>
        </w:tc>
        <w:tc>
          <w:tcPr>
            <w:tcW w:w="4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2621A0" w:rsidRPr="002621A0" w:rsidTr="00C32136">
        <w:trPr>
          <w:trHeight w:val="1"/>
        </w:trPr>
        <w:tc>
          <w:tcPr>
            <w:tcW w:w="95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Благоустройство общественных пространств</w:t>
            </w:r>
          </w:p>
        </w:tc>
      </w:tr>
      <w:tr w:rsidR="002621A0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1</w:t>
            </w:r>
            <w:r w:rsidRPr="0026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Территория:</w:t>
            </w:r>
          </w:p>
        </w:tc>
        <w:tc>
          <w:tcPr>
            <w:tcW w:w="4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Calibri" w:eastAsia="Times New Roman" w:hAnsi="Calibri" w:cs="Calibri"/>
                <w:lang w:eastAsia="ru-RU"/>
              </w:rPr>
              <w:t>11990кв.м.</w:t>
            </w:r>
          </w:p>
        </w:tc>
      </w:tr>
      <w:tr w:rsidR="002621A0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1</w:t>
            </w:r>
            <w:r w:rsidRPr="0026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Пешеходные зоны, кол-во</w:t>
            </w:r>
          </w:p>
        </w:tc>
        <w:tc>
          <w:tcPr>
            <w:tcW w:w="4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073AA" w:rsidRDefault="002073AA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3</w:t>
            </w:r>
          </w:p>
        </w:tc>
      </w:tr>
      <w:tr w:rsidR="002621A0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1</w:t>
            </w:r>
            <w:r w:rsidRPr="0026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Площади, кол-во</w:t>
            </w:r>
          </w:p>
        </w:tc>
        <w:tc>
          <w:tcPr>
            <w:tcW w:w="4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</w:p>
        </w:tc>
      </w:tr>
      <w:tr w:rsidR="002621A0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1</w:t>
            </w:r>
            <w:r w:rsidRPr="0026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Скверы, кол-во</w:t>
            </w:r>
          </w:p>
        </w:tc>
        <w:tc>
          <w:tcPr>
            <w:tcW w:w="4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E51AD6" w:rsidRDefault="00E51AD6" w:rsidP="00262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</w:tr>
    </w:tbl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2621A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br w:type="page"/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lastRenderedPageBreak/>
        <w:t xml:space="preserve">Приложение № 2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к программе Формирование </w:t>
      </w:r>
      <w:r w:rsidR="0039329B">
        <w:rPr>
          <w:rFonts w:ascii="Times New Roman CYR" w:eastAsia="Times New Roman" w:hAnsi="Times New Roman CYR" w:cs="Times New Roman CYR"/>
          <w:lang w:eastAsia="ru-RU"/>
        </w:rPr>
        <w:t xml:space="preserve">современной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городской </w:t>
      </w:r>
    </w:p>
    <w:p w:rsidR="0039329B" w:rsidRDefault="0039329B" w:rsidP="0039329B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>
        <w:rPr>
          <w:rFonts w:ascii="Times New Roman CYR" w:eastAsia="Times New Roman" w:hAnsi="Times New Roman CYR" w:cs="Times New Roman CYR"/>
          <w:lang w:eastAsia="ru-RU"/>
        </w:rPr>
        <w:t xml:space="preserve">среды </w:t>
      </w:r>
    </w:p>
    <w:p w:rsidR="00253929" w:rsidRDefault="00253929" w:rsidP="00253929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 изменениями</w:t>
      </w:r>
      <w:proofErr w:type="gramEnd"/>
    </w:p>
    <w:p w:rsidR="00253929" w:rsidRPr="00E51AD6" w:rsidRDefault="00253929" w:rsidP="00253929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22.12.2023 № 197)</w:t>
      </w:r>
    </w:p>
    <w:p w:rsidR="00253929" w:rsidRPr="002621A0" w:rsidRDefault="00253929" w:rsidP="0039329B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  <w:r w:rsidRPr="002621A0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Адресный перечень дворовых территорий многоквартирных домов, расположенных на территории </w:t>
      </w:r>
      <w:proofErr w:type="spellStart"/>
      <w:r w:rsidRPr="002621A0">
        <w:rPr>
          <w:rFonts w:ascii="Times New Roman CYR" w:eastAsia="Times New Roman" w:hAnsi="Times New Roman CYR" w:cs="Times New Roman CYR"/>
          <w:b/>
          <w:bCs/>
          <w:lang w:eastAsia="ru-RU"/>
        </w:rPr>
        <w:t>Торковичского</w:t>
      </w:r>
      <w:proofErr w:type="spellEnd"/>
      <w:r w:rsidRPr="002621A0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 сельского поселения, которые планируется</w:t>
      </w:r>
    </w:p>
    <w:p w:rsidR="002621A0" w:rsidRPr="002621A0" w:rsidRDefault="002073AA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 благоустроить в 2018-2024</w:t>
      </w:r>
      <w:r w:rsidR="002621A0" w:rsidRPr="002621A0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 году.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20"/>
        <w:gridCol w:w="5400"/>
        <w:gridCol w:w="3191"/>
      </w:tblGrid>
      <w:tr w:rsidR="002621A0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№ </w:t>
            </w: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п/п</w:t>
            </w:r>
          </w:p>
        </w:tc>
        <w:tc>
          <w:tcPr>
            <w:tcW w:w="5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Адрес дворовой территории</w:t>
            </w: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управляющей организации</w:t>
            </w:r>
          </w:p>
        </w:tc>
      </w:tr>
      <w:tr w:rsidR="002621A0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Calibri" w:eastAsia="Times New Roman" w:hAnsi="Calibri" w:cs="Calibri"/>
                <w:lang w:eastAsia="ru-RU"/>
              </w:rPr>
              <w:t xml:space="preserve">Ул. Торговая </w:t>
            </w:r>
            <w:proofErr w:type="spellStart"/>
            <w:r w:rsidRPr="002621A0">
              <w:rPr>
                <w:rFonts w:ascii="Calibri" w:eastAsia="Times New Roman" w:hAnsi="Calibri" w:cs="Calibri"/>
                <w:lang w:eastAsia="ru-RU"/>
              </w:rPr>
              <w:t>д.д</w:t>
            </w:r>
            <w:proofErr w:type="spellEnd"/>
            <w:r w:rsidRPr="002621A0">
              <w:rPr>
                <w:rFonts w:ascii="Calibri" w:eastAsia="Times New Roman" w:hAnsi="Calibri" w:cs="Calibri"/>
                <w:lang w:eastAsia="ru-RU"/>
              </w:rPr>
              <w:t>. 18, 20, 20а</w:t>
            </w: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Calibri" w:eastAsia="Times New Roman" w:hAnsi="Calibri" w:cs="Calibri"/>
                <w:lang w:eastAsia="ru-RU"/>
              </w:rPr>
              <w:t>ООО «Районная управляющая компания»</w:t>
            </w:r>
          </w:p>
        </w:tc>
      </w:tr>
    </w:tbl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  <w:r w:rsidRPr="002621A0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Адресный перечень наиболее посещаемых муниципальных территорий общего пользования </w:t>
      </w:r>
      <w:proofErr w:type="spellStart"/>
      <w:r w:rsidRPr="002621A0">
        <w:rPr>
          <w:rFonts w:ascii="Times New Roman CYR" w:eastAsia="Times New Roman" w:hAnsi="Times New Roman CYR" w:cs="Times New Roman CYR"/>
          <w:b/>
          <w:bCs/>
          <w:lang w:eastAsia="ru-RU"/>
        </w:rPr>
        <w:t>Торковичского</w:t>
      </w:r>
      <w:proofErr w:type="spellEnd"/>
      <w:r w:rsidRPr="002621A0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 сельского поселения</w:t>
      </w:r>
      <w:r w:rsidRPr="002621A0">
        <w:rPr>
          <w:rFonts w:ascii="Times New Roman" w:eastAsia="Times New Roman" w:hAnsi="Times New Roman" w:cs="Times New Roman"/>
          <w:b/>
          <w:bCs/>
          <w:lang w:eastAsia="ru-RU"/>
        </w:rPr>
        <w:t xml:space="preserve">, </w:t>
      </w:r>
      <w:r w:rsidRPr="002621A0">
        <w:rPr>
          <w:rFonts w:ascii="Times New Roman CYR" w:eastAsia="Times New Roman" w:hAnsi="Times New Roman CYR" w:cs="Times New Roman CYR"/>
          <w:b/>
          <w:bCs/>
          <w:lang w:eastAsia="ru-RU"/>
        </w:rPr>
        <w:t>которые плани</w:t>
      </w:r>
      <w:r w:rsidR="002073AA">
        <w:rPr>
          <w:rFonts w:ascii="Times New Roman CYR" w:eastAsia="Times New Roman" w:hAnsi="Times New Roman CYR" w:cs="Times New Roman CYR"/>
          <w:b/>
          <w:bCs/>
          <w:lang w:eastAsia="ru-RU"/>
        </w:rPr>
        <w:t>руется благоустроить в 2018-2024</w:t>
      </w:r>
      <w:r w:rsidRPr="002621A0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 году.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20"/>
        <w:gridCol w:w="8640"/>
      </w:tblGrid>
      <w:tr w:rsidR="002621A0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№ </w:t>
            </w: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п/п</w:t>
            </w:r>
          </w:p>
        </w:tc>
        <w:tc>
          <w:tcPr>
            <w:tcW w:w="8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Адрес объекта</w:t>
            </w:r>
          </w:p>
        </w:tc>
      </w:tr>
      <w:tr w:rsidR="002621A0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8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Calibri" w:eastAsia="Times New Roman" w:hAnsi="Calibri" w:cs="Calibri"/>
                <w:lang w:eastAsia="ru-RU"/>
              </w:rPr>
              <w:t>Ул. Торговая от ул. 1-я Железнодорожная до д. 18 по ул. Торговая, от д. 1 по ул. Стахановская до д. 5а по ул. 1-я Железнодорожная</w:t>
            </w:r>
          </w:p>
        </w:tc>
      </w:tr>
      <w:tr w:rsidR="00117C31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117C31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Общественное пространство перед Домом культуры</w:t>
            </w:r>
          </w:p>
        </w:tc>
      </w:tr>
      <w:tr w:rsidR="00117C31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117C31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Парк «Хвойный лес»</w:t>
            </w:r>
            <w:r w:rsidR="00F70E13">
              <w:rPr>
                <w:rFonts w:ascii="Calibri" w:eastAsia="Times New Roman" w:hAnsi="Calibri" w:cs="Calibri"/>
                <w:lang w:eastAsia="ru-RU"/>
              </w:rPr>
              <w:t xml:space="preserve"> ул. Стахановская.</w:t>
            </w:r>
          </w:p>
        </w:tc>
      </w:tr>
      <w:tr w:rsidR="002073AA" w:rsidRPr="002621A0" w:rsidTr="00C3213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073AA" w:rsidRDefault="002073AA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073AA" w:rsidRDefault="002073AA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Сквер «Сказка»</w:t>
            </w:r>
            <w:r w:rsidR="00F70E13">
              <w:rPr>
                <w:rFonts w:ascii="Calibri" w:eastAsia="Times New Roman" w:hAnsi="Calibri" w:cs="Calibri"/>
                <w:lang w:eastAsia="ru-RU"/>
              </w:rPr>
              <w:t xml:space="preserve"> ул. 1-го Мая.</w:t>
            </w:r>
          </w:p>
        </w:tc>
      </w:tr>
    </w:tbl>
    <w:p w:rsidR="002621A0" w:rsidRPr="00F70E13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21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lastRenderedPageBreak/>
        <w:t>Приложение № 3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к программе Формирование </w:t>
      </w:r>
      <w:r w:rsidR="0039329B">
        <w:rPr>
          <w:rFonts w:ascii="Times New Roman CYR" w:eastAsia="Times New Roman" w:hAnsi="Times New Roman CYR" w:cs="Times New Roman CYR"/>
          <w:lang w:eastAsia="ru-RU"/>
        </w:rPr>
        <w:t>современной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 городской </w:t>
      </w:r>
    </w:p>
    <w:p w:rsidR="00253929" w:rsidRDefault="0039329B" w:rsidP="0039329B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>
        <w:rPr>
          <w:rFonts w:ascii="Times New Roman CYR" w:eastAsia="Times New Roman" w:hAnsi="Times New Roman CYR" w:cs="Times New Roman CYR"/>
          <w:lang w:eastAsia="ru-RU"/>
        </w:rPr>
        <w:t>среды</w:t>
      </w:r>
    </w:p>
    <w:p w:rsidR="00253929" w:rsidRDefault="00253929" w:rsidP="00253929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 изменениями</w:t>
      </w:r>
      <w:proofErr w:type="gramEnd"/>
    </w:p>
    <w:p w:rsidR="00253929" w:rsidRPr="00E51AD6" w:rsidRDefault="00253929" w:rsidP="00253929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22.12.2023 № 197)</w:t>
      </w:r>
    </w:p>
    <w:p w:rsidR="002621A0" w:rsidRPr="002621A0" w:rsidRDefault="0039329B" w:rsidP="0039329B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>
        <w:rPr>
          <w:rFonts w:ascii="Times New Roman CYR" w:eastAsia="Times New Roman" w:hAnsi="Times New Roman CYR" w:cs="Times New Roman CYR"/>
          <w:lang w:eastAsia="ru-RU"/>
        </w:rPr>
        <w:t xml:space="preserve">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  <w:r w:rsidRPr="002621A0">
        <w:rPr>
          <w:rFonts w:ascii="Times New Roman CYR" w:eastAsia="Times New Roman" w:hAnsi="Times New Roman CYR" w:cs="Times New Roman CYR"/>
          <w:b/>
          <w:bCs/>
          <w:lang w:eastAsia="ru-RU"/>
        </w:rPr>
        <w:t>Сведения о показателях (индикаторах) муниципальной программы и их значениях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W w:w="981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42"/>
        <w:gridCol w:w="1851"/>
        <w:gridCol w:w="823"/>
        <w:gridCol w:w="850"/>
        <w:gridCol w:w="992"/>
        <w:gridCol w:w="851"/>
        <w:gridCol w:w="850"/>
        <w:gridCol w:w="851"/>
        <w:gridCol w:w="850"/>
        <w:gridCol w:w="850"/>
      </w:tblGrid>
      <w:tr w:rsidR="00117C31" w:rsidRPr="002621A0" w:rsidTr="00117C31">
        <w:trPr>
          <w:trHeight w:val="1"/>
        </w:trPr>
        <w:tc>
          <w:tcPr>
            <w:tcW w:w="1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№ </w:t>
            </w: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п/п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Показатель (индикатор) (наименование)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Ед. измерения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2018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2019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2020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2021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2022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117C31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117C31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2024</w:t>
            </w:r>
          </w:p>
        </w:tc>
      </w:tr>
      <w:tr w:rsidR="00117C31" w:rsidRPr="002621A0" w:rsidTr="00117C31">
        <w:trPr>
          <w:trHeight w:val="1"/>
        </w:trPr>
        <w:tc>
          <w:tcPr>
            <w:tcW w:w="1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117C31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117C31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117C31" w:rsidRPr="002621A0" w:rsidTr="00117C31">
        <w:trPr>
          <w:trHeight w:val="1"/>
        </w:trPr>
        <w:tc>
          <w:tcPr>
            <w:tcW w:w="1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Количество благоустроенных дворовых территорий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Ед.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</w:tr>
      <w:tr w:rsidR="00117C31" w:rsidRPr="002621A0" w:rsidTr="00117C31">
        <w:trPr>
          <w:trHeight w:val="1"/>
        </w:trPr>
        <w:tc>
          <w:tcPr>
            <w:tcW w:w="1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100</w:t>
            </w:r>
          </w:p>
        </w:tc>
      </w:tr>
      <w:tr w:rsidR="00117C31" w:rsidRPr="002621A0" w:rsidTr="00117C31">
        <w:trPr>
          <w:trHeight w:val="1"/>
        </w:trPr>
        <w:tc>
          <w:tcPr>
            <w:tcW w:w="1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Количество благоустроенных общественных территорий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Pr="002621A0" w:rsidRDefault="00F5511F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Pr="002621A0" w:rsidRDefault="00F5511F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17C31" w:rsidRPr="002621A0" w:rsidRDefault="00117C31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3</w:t>
            </w:r>
          </w:p>
        </w:tc>
      </w:tr>
    </w:tbl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2621A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br w:type="page"/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lastRenderedPageBreak/>
        <w:t>Приложение № 4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к программе Формирование </w:t>
      </w:r>
      <w:r w:rsidR="0039329B">
        <w:rPr>
          <w:rFonts w:ascii="Times New Roman CYR" w:eastAsia="Times New Roman" w:hAnsi="Times New Roman CYR" w:cs="Times New Roman CYR"/>
          <w:lang w:eastAsia="ru-RU"/>
        </w:rPr>
        <w:t xml:space="preserve">современной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городской </w:t>
      </w:r>
    </w:p>
    <w:p w:rsidR="002621A0" w:rsidRDefault="002621A0" w:rsidP="0039329B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среды </w:t>
      </w:r>
    </w:p>
    <w:p w:rsidR="00253929" w:rsidRDefault="00253929" w:rsidP="00253929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 изменениями</w:t>
      </w:r>
      <w:proofErr w:type="gramEnd"/>
    </w:p>
    <w:p w:rsidR="00253929" w:rsidRPr="00E51AD6" w:rsidRDefault="00253929" w:rsidP="00253929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22.12.2023 № 197)</w:t>
      </w:r>
    </w:p>
    <w:p w:rsidR="00253929" w:rsidRPr="002621A0" w:rsidRDefault="00253929" w:rsidP="0039329B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  <w:r w:rsidRPr="002621A0">
        <w:rPr>
          <w:rFonts w:ascii="Times New Roman CYR" w:eastAsia="Times New Roman" w:hAnsi="Times New Roman CYR" w:cs="Times New Roman CYR"/>
          <w:b/>
          <w:bCs/>
          <w:lang w:eastAsia="ru-RU"/>
        </w:rPr>
        <w:t>Перечень основных мероприятий муниципальной программы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00"/>
        <w:gridCol w:w="2520"/>
        <w:gridCol w:w="2322"/>
        <w:gridCol w:w="1914"/>
        <w:gridCol w:w="1915"/>
      </w:tblGrid>
      <w:tr w:rsidR="002621A0" w:rsidRPr="002621A0" w:rsidTr="00C32136">
        <w:trPr>
          <w:trHeight w:val="1"/>
        </w:trPr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№ </w:t>
            </w: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п/п</w:t>
            </w:r>
          </w:p>
        </w:tc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мероприятия</w:t>
            </w:r>
          </w:p>
        </w:tc>
        <w:tc>
          <w:tcPr>
            <w:tcW w:w="2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Ответственный за реализацию</w:t>
            </w: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Последствия не реализации основного мероприятия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Основные Показатели муниципальной программы</w:t>
            </w:r>
          </w:p>
        </w:tc>
      </w:tr>
      <w:tr w:rsidR="002621A0" w:rsidRPr="002621A0" w:rsidTr="00C32136">
        <w:trPr>
          <w:trHeight w:val="1"/>
        </w:trPr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2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5</w:t>
            </w:r>
          </w:p>
        </w:tc>
      </w:tr>
      <w:tr w:rsidR="002621A0" w:rsidRPr="002621A0" w:rsidTr="00C32136">
        <w:trPr>
          <w:trHeight w:val="1"/>
        </w:trPr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Благоустройство муниципальных территорий общего пользования</w:t>
            </w:r>
          </w:p>
        </w:tc>
        <w:tc>
          <w:tcPr>
            <w:tcW w:w="2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Торковичского</w:t>
            </w:r>
            <w:proofErr w:type="spellEnd"/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2621A0" w:rsidRPr="002621A0" w:rsidTr="00C32136">
        <w:trPr>
          <w:trHeight w:val="1"/>
        </w:trPr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Благоустройство дворовых территорий</w:t>
            </w:r>
          </w:p>
        </w:tc>
        <w:tc>
          <w:tcPr>
            <w:tcW w:w="2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Торковичского</w:t>
            </w:r>
            <w:proofErr w:type="spellEnd"/>
            <w:r w:rsidRPr="00262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</w:p>
        </w:tc>
      </w:tr>
    </w:tbl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2621A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br w:type="page"/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lastRenderedPageBreak/>
        <w:t>Приложение № 5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к программе Формирование </w:t>
      </w:r>
      <w:r w:rsidR="0039329B">
        <w:rPr>
          <w:rFonts w:ascii="Times New Roman CYR" w:eastAsia="Times New Roman" w:hAnsi="Times New Roman CYR" w:cs="Times New Roman CYR"/>
          <w:lang w:eastAsia="ru-RU"/>
        </w:rPr>
        <w:t>современной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 городской </w:t>
      </w:r>
    </w:p>
    <w:p w:rsidR="002621A0" w:rsidRDefault="002621A0" w:rsidP="0039329B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среды </w:t>
      </w:r>
    </w:p>
    <w:p w:rsidR="00253929" w:rsidRDefault="00253929" w:rsidP="00253929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 изменениями</w:t>
      </w:r>
      <w:proofErr w:type="gramEnd"/>
    </w:p>
    <w:p w:rsidR="002621A0" w:rsidRDefault="00253929" w:rsidP="007D534F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22.12.2023 № 197)</w:t>
      </w:r>
    </w:p>
    <w:p w:rsidR="002741E7" w:rsidRPr="002741E7" w:rsidRDefault="002741E7" w:rsidP="002741E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  <w:r w:rsidRPr="002621A0">
        <w:rPr>
          <w:rFonts w:ascii="Times New Roman CYR" w:eastAsia="Times New Roman" w:hAnsi="Times New Roman CYR" w:cs="Times New Roman CYR"/>
          <w:b/>
          <w:bCs/>
          <w:lang w:eastAsia="ru-RU"/>
        </w:rPr>
        <w:t>План реализации муниципальной программы</w:t>
      </w:r>
    </w:p>
    <w:tbl>
      <w:tblPr>
        <w:tblpPr w:leftFromText="180" w:rightFromText="180" w:vertAnchor="text" w:horzAnchor="margin" w:tblpXSpec="center" w:tblpY="661"/>
        <w:tblW w:w="10149" w:type="dxa"/>
        <w:tblLayout w:type="fixed"/>
        <w:tblLook w:val="0000" w:firstRow="0" w:lastRow="0" w:firstColumn="0" w:lastColumn="0" w:noHBand="0" w:noVBand="0"/>
      </w:tblPr>
      <w:tblGrid>
        <w:gridCol w:w="1663"/>
        <w:gridCol w:w="1930"/>
        <w:gridCol w:w="903"/>
        <w:gridCol w:w="1560"/>
        <w:gridCol w:w="1410"/>
        <w:gridCol w:w="7"/>
        <w:gridCol w:w="1268"/>
        <w:gridCol w:w="8"/>
        <w:gridCol w:w="1400"/>
      </w:tblGrid>
      <w:tr w:rsidR="006B2AFD" w:rsidRPr="002621A0" w:rsidTr="00B97D11">
        <w:trPr>
          <w:trHeight w:val="1"/>
        </w:trPr>
        <w:tc>
          <w:tcPr>
            <w:tcW w:w="166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2AFD" w:rsidRPr="002621A0" w:rsidRDefault="006B2AFD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</w:t>
            </w:r>
          </w:p>
          <w:p w:rsidR="006B2AFD" w:rsidRPr="002621A0" w:rsidRDefault="006B2AFD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муниципальной</w:t>
            </w:r>
          </w:p>
          <w:p w:rsidR="006B2AFD" w:rsidRPr="002621A0" w:rsidRDefault="006B2AFD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программы,</w:t>
            </w:r>
          </w:p>
          <w:p w:rsidR="006B2AFD" w:rsidRPr="002621A0" w:rsidRDefault="006B2AFD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подпрограммы</w:t>
            </w:r>
          </w:p>
          <w:p w:rsidR="006B2AFD" w:rsidRPr="002621A0" w:rsidRDefault="006B2AFD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муниципальной</w:t>
            </w:r>
          </w:p>
          <w:p w:rsidR="006B2AFD" w:rsidRPr="002621A0" w:rsidRDefault="006B2AFD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программы/</w:t>
            </w:r>
          </w:p>
          <w:p w:rsidR="006B2AFD" w:rsidRPr="002621A0" w:rsidRDefault="006B2AFD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структурного элемента</w:t>
            </w:r>
          </w:p>
        </w:tc>
        <w:tc>
          <w:tcPr>
            <w:tcW w:w="193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2AFD" w:rsidRPr="002621A0" w:rsidRDefault="006B2AFD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Ответственный</w:t>
            </w:r>
          </w:p>
          <w:p w:rsidR="006B2AFD" w:rsidRPr="002621A0" w:rsidRDefault="006B2AFD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исполнитель,</w:t>
            </w:r>
          </w:p>
          <w:p w:rsidR="006B2AFD" w:rsidRPr="002621A0" w:rsidRDefault="006B2AFD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соисполнитель,</w:t>
            </w:r>
          </w:p>
          <w:p w:rsidR="006B2AFD" w:rsidRPr="002621A0" w:rsidRDefault="006B2AFD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участник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B2AFD" w:rsidRPr="006B2AFD" w:rsidRDefault="006B2AFD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Год </w:t>
            </w: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реализации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2AFD" w:rsidRPr="002621A0" w:rsidRDefault="006B2AFD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 xml:space="preserve">Всего </w:t>
            </w:r>
          </w:p>
        </w:tc>
        <w:tc>
          <w:tcPr>
            <w:tcW w:w="409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2AFD" w:rsidRPr="002621A0" w:rsidRDefault="006B2AFD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В том числе по источникам</w:t>
            </w:r>
          </w:p>
        </w:tc>
      </w:tr>
      <w:tr w:rsidR="00177C4D" w:rsidRPr="002621A0" w:rsidTr="00B97D11">
        <w:trPr>
          <w:trHeight w:val="1"/>
        </w:trPr>
        <w:tc>
          <w:tcPr>
            <w:tcW w:w="166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7C4D" w:rsidRPr="002621A0" w:rsidRDefault="00177C4D" w:rsidP="007A0EEA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9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7C4D" w:rsidRPr="002621A0" w:rsidRDefault="00177C4D" w:rsidP="007A0EEA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77C4D" w:rsidRPr="0058611B" w:rsidRDefault="00177C4D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7C4D" w:rsidRPr="0058611B" w:rsidRDefault="00177C4D" w:rsidP="007A0EEA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177C4D" w:rsidRPr="002621A0" w:rsidRDefault="00177C4D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Федеральный бюджет</w:t>
            </w: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177C4D" w:rsidRPr="002621A0" w:rsidRDefault="00177C4D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Областной бюджет</w:t>
            </w:r>
          </w:p>
        </w:tc>
        <w:tc>
          <w:tcPr>
            <w:tcW w:w="140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7C4D" w:rsidRPr="002621A0" w:rsidRDefault="00177C4D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Местный </w:t>
            </w:r>
            <w:r w:rsidRPr="002621A0">
              <w:rPr>
                <w:rFonts w:ascii="Times New Roman CYR" w:eastAsia="Times New Roman" w:hAnsi="Times New Roman CYR" w:cs="Times New Roman CYR"/>
                <w:lang w:eastAsia="ru-RU"/>
              </w:rPr>
              <w:t>бюджет</w:t>
            </w:r>
          </w:p>
        </w:tc>
      </w:tr>
      <w:tr w:rsidR="00C24D08" w:rsidRPr="002621A0" w:rsidTr="0055402D">
        <w:trPr>
          <w:trHeight w:val="2575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C24D08" w:rsidRPr="002A7ADE" w:rsidRDefault="00C24D08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lang w:eastAsia="ru-RU"/>
              </w:rPr>
              <w:t>1.</w:t>
            </w:r>
            <w:r w:rsidRPr="002A7ADE">
              <w:rPr>
                <w:rFonts w:ascii="Times New Roman CYR" w:eastAsia="Times New Roman" w:hAnsi="Times New Roman CYR" w:cs="Times New Roman CYR"/>
                <w:b/>
                <w:lang w:eastAsia="ru-RU"/>
              </w:rPr>
              <w:t xml:space="preserve">«Формирование комфортной городской среды на территории </w:t>
            </w:r>
            <w:proofErr w:type="spellStart"/>
            <w:r w:rsidRPr="002A7ADE">
              <w:rPr>
                <w:rFonts w:ascii="Times New Roman CYR" w:eastAsia="Times New Roman" w:hAnsi="Times New Roman CYR" w:cs="Times New Roman CYR"/>
                <w:b/>
                <w:lang w:eastAsia="ru-RU"/>
              </w:rPr>
              <w:t>Торковичского</w:t>
            </w:r>
            <w:proofErr w:type="spellEnd"/>
            <w:r w:rsidRPr="002A7ADE">
              <w:rPr>
                <w:rFonts w:ascii="Times New Roman CYR" w:eastAsia="Times New Roman" w:hAnsi="Times New Roman CYR" w:cs="Times New Roman CYR"/>
                <w:b/>
                <w:lang w:eastAsia="ru-RU"/>
              </w:rPr>
              <w:t xml:space="preserve"> сельского поселения на 2018-2022гг»</w:t>
            </w:r>
          </w:p>
        </w:tc>
        <w:tc>
          <w:tcPr>
            <w:tcW w:w="193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C24D08" w:rsidRPr="002621A0" w:rsidRDefault="00C24D08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Администрация </w:t>
            </w:r>
            <w:proofErr w:type="spellStart"/>
            <w:r w:rsidRPr="002621A0">
              <w:rPr>
                <w:rFonts w:ascii="Times New Roman" w:eastAsia="Times New Roman" w:hAnsi="Times New Roman" w:cs="Times New Roman"/>
                <w:lang w:eastAsia="ru-RU"/>
              </w:rPr>
              <w:t>Торковичского</w:t>
            </w:r>
            <w:proofErr w:type="spellEnd"/>
            <w:r w:rsidRPr="002621A0">
              <w:rPr>
                <w:rFonts w:ascii="Times New Roman" w:eastAsia="Times New Roman" w:hAnsi="Times New Roman" w:cs="Times New Roman"/>
                <w:lang w:eastAsia="ru-RU"/>
              </w:rPr>
              <w:t xml:space="preserve"> сельского поселения</w:t>
            </w:r>
          </w:p>
        </w:tc>
        <w:tc>
          <w:tcPr>
            <w:tcW w:w="6556" w:type="dxa"/>
            <w:gridSpan w:val="7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C24D08" w:rsidRDefault="00C24D08" w:rsidP="007A0EEA">
            <w:pPr>
              <w:rPr>
                <w:rFonts w:ascii="Calibri" w:eastAsia="Times New Roman" w:hAnsi="Calibri" w:cs="Calibri"/>
                <w:lang w:eastAsia="ru-RU"/>
              </w:rPr>
            </w:pPr>
            <w:bookmarkStart w:id="0" w:name="_GoBack"/>
            <w:bookmarkEnd w:id="0"/>
          </w:p>
        </w:tc>
      </w:tr>
      <w:tr w:rsidR="00C24D08" w:rsidRPr="002621A0" w:rsidTr="00B97D11">
        <w:trPr>
          <w:trHeight w:val="630"/>
        </w:trPr>
        <w:tc>
          <w:tcPr>
            <w:tcW w:w="166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C24D08" w:rsidRDefault="00C24D08" w:rsidP="002A7A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7D534F">
              <w:rPr>
                <w:rFonts w:ascii="Times New Roman CYR" w:eastAsia="Times New Roman" w:hAnsi="Times New Roman CYR" w:cs="Times New Roman CYR"/>
                <w:b/>
                <w:lang w:eastAsia="ru-RU"/>
              </w:rPr>
              <w:t>Федеральный проект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 «Формирование комфортной городской среды»</w:t>
            </w:r>
          </w:p>
          <w:p w:rsidR="00C24D08" w:rsidRDefault="00C24D08" w:rsidP="002A7A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7D534F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Расходы на реализацию программ формирования современной городской среды</w:t>
            </w:r>
          </w:p>
          <w:p w:rsidR="00C24D08" w:rsidRDefault="00C24D08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9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C24D08" w:rsidRPr="002621A0" w:rsidRDefault="00C24D08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24D08" w:rsidRPr="000B4747" w:rsidRDefault="00C24D08" w:rsidP="0085521C">
            <w:r w:rsidRPr="000B4747">
              <w:t>2018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24D08" w:rsidRPr="000B4747" w:rsidRDefault="00C24D08" w:rsidP="0085521C">
            <w:r w:rsidRPr="000B4747">
              <w:t>0,00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24D08" w:rsidRPr="000B4747" w:rsidRDefault="00C24D08" w:rsidP="0085521C">
            <w:r w:rsidRPr="000B4747">
              <w:t>0,00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24D08" w:rsidRPr="000B4747" w:rsidRDefault="00C24D08" w:rsidP="0085521C">
            <w:r w:rsidRPr="000B4747">
              <w:t>0,00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24D08" w:rsidRPr="000B4747" w:rsidRDefault="00C24D08" w:rsidP="0085521C">
            <w:r w:rsidRPr="000B4747">
              <w:t>0,00</w:t>
            </w:r>
          </w:p>
        </w:tc>
      </w:tr>
      <w:tr w:rsidR="00C24D08" w:rsidRPr="002621A0" w:rsidTr="00B97D11">
        <w:trPr>
          <w:trHeight w:val="630"/>
        </w:trPr>
        <w:tc>
          <w:tcPr>
            <w:tcW w:w="166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C24D08" w:rsidRPr="007D534F" w:rsidRDefault="00C24D08" w:rsidP="002A7A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lang w:eastAsia="ru-RU"/>
              </w:rPr>
            </w:pPr>
          </w:p>
        </w:tc>
        <w:tc>
          <w:tcPr>
            <w:tcW w:w="1930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C24D08" w:rsidRPr="002621A0" w:rsidRDefault="00C24D08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24D08" w:rsidRPr="000B4747" w:rsidRDefault="00C24D08" w:rsidP="0085521C">
            <w:r w:rsidRPr="000B4747">
              <w:t>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24D08" w:rsidRPr="000B4747" w:rsidRDefault="00C24D08" w:rsidP="0085521C">
            <w:r w:rsidRPr="000B4747">
              <w:t>3685000,00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24D08" w:rsidRPr="000B4747" w:rsidRDefault="00C24D08" w:rsidP="0085521C">
            <w:r w:rsidRPr="000B4747">
              <w:t>1232000,00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24D08" w:rsidRPr="000B4747" w:rsidRDefault="00C24D08" w:rsidP="0085521C">
            <w:r w:rsidRPr="000B4747">
              <w:t>2268000,00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24D08" w:rsidRPr="000B4747" w:rsidRDefault="00C24D08" w:rsidP="0085521C">
            <w:r w:rsidRPr="000B4747">
              <w:t>185000,00</w:t>
            </w:r>
          </w:p>
        </w:tc>
      </w:tr>
      <w:tr w:rsidR="00C24D08" w:rsidRPr="002621A0" w:rsidTr="00B97D11">
        <w:trPr>
          <w:trHeight w:val="630"/>
        </w:trPr>
        <w:tc>
          <w:tcPr>
            <w:tcW w:w="166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C24D08" w:rsidRPr="007D534F" w:rsidRDefault="00C24D08" w:rsidP="002A7A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lang w:eastAsia="ru-RU"/>
              </w:rPr>
            </w:pPr>
          </w:p>
        </w:tc>
        <w:tc>
          <w:tcPr>
            <w:tcW w:w="1930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C24D08" w:rsidRPr="002621A0" w:rsidRDefault="00C24D08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24D08" w:rsidRPr="000B4747" w:rsidRDefault="00C24D08" w:rsidP="0085521C">
            <w:r w:rsidRPr="000B4747">
              <w:t>2020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24D08" w:rsidRPr="000B4747" w:rsidRDefault="00C24D08" w:rsidP="0085521C">
            <w:r w:rsidRPr="000B4747">
              <w:t>0,00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24D08" w:rsidRPr="000B4747" w:rsidRDefault="00C24D08" w:rsidP="0085521C">
            <w:r w:rsidRPr="000B4747">
              <w:t>0,00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24D08" w:rsidRPr="000B4747" w:rsidRDefault="00C24D08" w:rsidP="0085521C">
            <w:r w:rsidRPr="000B4747">
              <w:t>0,00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24D08" w:rsidRPr="000B4747" w:rsidRDefault="00C24D08" w:rsidP="0085521C">
            <w:r w:rsidRPr="000B4747">
              <w:t>0,00</w:t>
            </w:r>
          </w:p>
        </w:tc>
      </w:tr>
      <w:tr w:rsidR="00C24D08" w:rsidRPr="002621A0" w:rsidTr="00B97D11">
        <w:trPr>
          <w:trHeight w:val="630"/>
        </w:trPr>
        <w:tc>
          <w:tcPr>
            <w:tcW w:w="166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C24D08" w:rsidRPr="007D534F" w:rsidRDefault="00C24D08" w:rsidP="002A7A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lang w:eastAsia="ru-RU"/>
              </w:rPr>
            </w:pPr>
          </w:p>
        </w:tc>
        <w:tc>
          <w:tcPr>
            <w:tcW w:w="1930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C24D08" w:rsidRPr="002621A0" w:rsidRDefault="00C24D08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24D08" w:rsidRPr="000B4747" w:rsidRDefault="00C24D08" w:rsidP="0085521C">
            <w:r w:rsidRPr="000B4747">
              <w:t>2021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24D08" w:rsidRPr="000B4747" w:rsidRDefault="00C24D08" w:rsidP="0085521C">
            <w:r w:rsidRPr="000B4747">
              <w:t>5533436,00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24D08" w:rsidRPr="000B4747" w:rsidRDefault="00C24D08" w:rsidP="0085521C">
            <w:r w:rsidRPr="000B4747">
              <w:t>1576335,60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24D08" w:rsidRPr="000B4747" w:rsidRDefault="00C24D08" w:rsidP="0085521C">
            <w:r w:rsidRPr="000B4747">
              <w:t>3456664,40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24D08" w:rsidRPr="000B4747" w:rsidRDefault="00C24D08" w:rsidP="0085521C">
            <w:r w:rsidRPr="000B4747">
              <w:t>500436,00</w:t>
            </w:r>
          </w:p>
        </w:tc>
      </w:tr>
      <w:tr w:rsidR="00C24D08" w:rsidRPr="002621A0" w:rsidTr="00B97D11">
        <w:trPr>
          <w:trHeight w:val="630"/>
        </w:trPr>
        <w:tc>
          <w:tcPr>
            <w:tcW w:w="166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C24D08" w:rsidRPr="007D534F" w:rsidRDefault="00C24D08" w:rsidP="002A7A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lang w:eastAsia="ru-RU"/>
              </w:rPr>
            </w:pPr>
          </w:p>
        </w:tc>
        <w:tc>
          <w:tcPr>
            <w:tcW w:w="1930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24D08" w:rsidRPr="002621A0" w:rsidRDefault="00C24D08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24D08" w:rsidRPr="000B4747" w:rsidRDefault="00C24D08" w:rsidP="0085521C">
            <w:r w:rsidRPr="000B4747">
              <w:t>2022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24D08" w:rsidRPr="000B4747" w:rsidRDefault="00C24D08" w:rsidP="0085521C">
            <w:r w:rsidRPr="000B4747">
              <w:t>0,00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24D08" w:rsidRPr="000B4747" w:rsidRDefault="00C24D08" w:rsidP="0085521C">
            <w:r w:rsidRPr="000B4747">
              <w:t>0,00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24D08" w:rsidRPr="000B4747" w:rsidRDefault="00C24D08" w:rsidP="0085521C">
            <w:r w:rsidRPr="000B4747">
              <w:t>0,00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24D08" w:rsidRDefault="00C24D08" w:rsidP="0085521C">
            <w:r w:rsidRPr="000B4747">
              <w:t>0,00</w:t>
            </w:r>
          </w:p>
        </w:tc>
      </w:tr>
      <w:tr w:rsidR="00095CAD" w:rsidRPr="002621A0" w:rsidTr="00B97D11">
        <w:trPr>
          <w:trHeight w:val="1329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95CAD" w:rsidRPr="002A7ADE" w:rsidRDefault="002A7ADE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lang w:eastAsia="ru-RU"/>
              </w:rPr>
            </w:pPr>
            <w:r w:rsidRPr="002A7ADE">
              <w:rPr>
                <w:rFonts w:ascii="Times New Roman CYR" w:eastAsia="Times New Roman" w:hAnsi="Times New Roman CYR" w:cs="Times New Roman CYR"/>
                <w:b/>
                <w:lang w:eastAsia="ru-RU"/>
              </w:rPr>
              <w:t>2.</w:t>
            </w:r>
            <w:r w:rsidR="00095CAD" w:rsidRPr="002A7ADE">
              <w:rPr>
                <w:rFonts w:ascii="Times New Roman CYR" w:eastAsia="Times New Roman" w:hAnsi="Times New Roman CYR" w:cs="Times New Roman CYR"/>
                <w:b/>
                <w:lang w:eastAsia="ru-RU"/>
              </w:rPr>
              <w:t>«Формирование современной городской среды»</w:t>
            </w:r>
          </w:p>
          <w:p w:rsidR="00095CAD" w:rsidRDefault="00095CAD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93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095CAD" w:rsidRPr="002621A0" w:rsidRDefault="00095CAD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Администрация </w:t>
            </w:r>
            <w:proofErr w:type="spellStart"/>
            <w:r w:rsidRPr="002621A0">
              <w:rPr>
                <w:rFonts w:ascii="Times New Roman" w:eastAsia="Times New Roman" w:hAnsi="Times New Roman" w:cs="Times New Roman"/>
                <w:lang w:eastAsia="ru-RU"/>
              </w:rPr>
              <w:t>Торковичского</w:t>
            </w:r>
            <w:proofErr w:type="spellEnd"/>
            <w:r w:rsidRPr="002621A0">
              <w:rPr>
                <w:rFonts w:ascii="Times New Roman" w:eastAsia="Times New Roman" w:hAnsi="Times New Roman" w:cs="Times New Roman"/>
                <w:lang w:eastAsia="ru-RU"/>
              </w:rPr>
              <w:t xml:space="preserve"> сельского поселения</w:t>
            </w:r>
          </w:p>
        </w:tc>
        <w:tc>
          <w:tcPr>
            <w:tcW w:w="6556" w:type="dxa"/>
            <w:gridSpan w:val="7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095CAD" w:rsidRDefault="00095CAD" w:rsidP="007A0EEA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8070C4" w:rsidRPr="002621A0" w:rsidTr="007A0EEA">
        <w:trPr>
          <w:trHeight w:val="499"/>
        </w:trPr>
        <w:tc>
          <w:tcPr>
            <w:tcW w:w="10149" w:type="dxa"/>
            <w:gridSpan w:val="9"/>
            <w:tcBorders>
              <w:top w:val="single" w:sz="3" w:space="0" w:color="000000"/>
              <w:left w:val="single" w:sz="3" w:space="0" w:color="000000"/>
            </w:tcBorders>
            <w:shd w:val="clear" w:color="000000" w:fill="FFFFFF"/>
          </w:tcPr>
          <w:p w:rsidR="008070C4" w:rsidRDefault="008070C4" w:rsidP="007A0EEA">
            <w:pPr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ПРОЕКТНАЯ ЧАСТЬ</w:t>
            </w:r>
          </w:p>
        </w:tc>
      </w:tr>
      <w:tr w:rsidR="003020EE" w:rsidRPr="002621A0" w:rsidTr="00B97D11">
        <w:trPr>
          <w:trHeight w:val="595"/>
        </w:trPr>
        <w:tc>
          <w:tcPr>
            <w:tcW w:w="166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020EE" w:rsidRDefault="003020EE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7D534F">
              <w:rPr>
                <w:rFonts w:ascii="Times New Roman CYR" w:eastAsia="Times New Roman" w:hAnsi="Times New Roman CYR" w:cs="Times New Roman CYR"/>
                <w:b/>
                <w:lang w:eastAsia="ru-RU"/>
              </w:rPr>
              <w:t>Федеральный проект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 xml:space="preserve">«Формирование </w:t>
            </w:r>
            <w:r w:rsidR="007D534F">
              <w:rPr>
                <w:rFonts w:ascii="Times New Roman CYR" w:eastAsia="Times New Roman" w:hAnsi="Times New Roman CYR" w:cs="Times New Roman CYR"/>
                <w:lang w:eastAsia="ru-RU"/>
              </w:rPr>
              <w:t>комфортной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 городской среды»</w:t>
            </w:r>
          </w:p>
          <w:p w:rsidR="003020EE" w:rsidRPr="007D534F" w:rsidRDefault="007D534F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7D534F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Расходы на реализацию программ формирования современной городской среды</w:t>
            </w:r>
          </w:p>
        </w:tc>
        <w:tc>
          <w:tcPr>
            <w:tcW w:w="19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020EE" w:rsidRPr="002621A0" w:rsidRDefault="003020EE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020EE" w:rsidRPr="002621A0" w:rsidRDefault="003020EE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2023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020EE" w:rsidRPr="00CF278D" w:rsidRDefault="003020EE" w:rsidP="003020EE">
            <w:r w:rsidRPr="00CF278D">
              <w:t>10 400 423,99</w:t>
            </w:r>
          </w:p>
        </w:tc>
        <w:tc>
          <w:tcPr>
            <w:tcW w:w="1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020EE" w:rsidRPr="00CF278D" w:rsidRDefault="003020EE" w:rsidP="003020EE">
            <w:r>
              <w:t>2512000,00</w:t>
            </w: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20EE" w:rsidRPr="00CF278D" w:rsidRDefault="003020EE" w:rsidP="003020EE">
            <w:r>
              <w:t>5488000,00</w:t>
            </w:r>
          </w:p>
        </w:tc>
        <w:tc>
          <w:tcPr>
            <w:tcW w:w="1400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020EE" w:rsidRPr="00C32136" w:rsidRDefault="003020EE" w:rsidP="007A0EEA">
            <w:pPr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2400423,99</w:t>
            </w:r>
          </w:p>
        </w:tc>
      </w:tr>
      <w:tr w:rsidR="007A0EEA" w:rsidRPr="002621A0" w:rsidTr="00B97D11">
        <w:trPr>
          <w:trHeight w:val="595"/>
        </w:trPr>
        <w:tc>
          <w:tcPr>
            <w:tcW w:w="166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8070C4" w:rsidRDefault="008070C4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930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8070C4" w:rsidRPr="002621A0" w:rsidRDefault="008070C4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70C4" w:rsidRDefault="008070C4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7A0EEA" w:rsidRDefault="007D534F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0</w:t>
            </w:r>
          </w:p>
          <w:p w:rsidR="008070C4" w:rsidRDefault="008070C4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70C4" w:rsidRDefault="007D534F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070C4" w:rsidRDefault="007D534F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7A0EEA" w:rsidRDefault="007D534F" w:rsidP="007A0EEA">
            <w:pPr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0</w:t>
            </w:r>
          </w:p>
          <w:p w:rsidR="008070C4" w:rsidRDefault="008070C4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8070C4" w:rsidRPr="002621A0" w:rsidTr="00B97D11">
        <w:trPr>
          <w:trHeight w:val="595"/>
        </w:trPr>
        <w:tc>
          <w:tcPr>
            <w:tcW w:w="166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8070C4" w:rsidRDefault="008070C4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930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70C4" w:rsidRPr="002621A0" w:rsidRDefault="008070C4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70C4" w:rsidRDefault="007D534F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2025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70C4" w:rsidRDefault="003020EE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8070C4" w:rsidRDefault="003020EE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8070C4" w:rsidRDefault="003020EE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8070C4" w:rsidRDefault="003020EE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</w:tr>
      <w:tr w:rsidR="003020EE" w:rsidRPr="002621A0" w:rsidTr="00B97D11">
        <w:trPr>
          <w:trHeight w:val="590"/>
        </w:trPr>
        <w:tc>
          <w:tcPr>
            <w:tcW w:w="166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D534F" w:rsidRDefault="007D534F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  <w:p w:rsidR="00BC0270" w:rsidRDefault="007D534F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lang w:eastAsia="ru-RU"/>
              </w:rPr>
            </w:pPr>
            <w:r w:rsidRPr="007D534F">
              <w:rPr>
                <w:rFonts w:ascii="Times New Roman CYR" w:eastAsia="Times New Roman" w:hAnsi="Times New Roman CYR" w:cs="Times New Roman CYR"/>
                <w:b/>
                <w:lang w:eastAsia="ru-RU"/>
              </w:rPr>
              <w:t xml:space="preserve">Региональный проект </w:t>
            </w:r>
          </w:p>
          <w:p w:rsidR="007D534F" w:rsidRDefault="007D534F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«Формирование комфортной городской среды»</w:t>
            </w:r>
          </w:p>
          <w:p w:rsidR="003020EE" w:rsidRPr="007D534F" w:rsidRDefault="003020EE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7D534F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Расходы на реализацию программ формирования современной городской среды</w:t>
            </w:r>
          </w:p>
        </w:tc>
        <w:tc>
          <w:tcPr>
            <w:tcW w:w="1930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020EE" w:rsidRPr="002621A0" w:rsidRDefault="003020EE" w:rsidP="007A0EEA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020EE" w:rsidRPr="002621A0" w:rsidRDefault="003020EE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020EE" w:rsidRPr="002F6C9C" w:rsidRDefault="007D534F" w:rsidP="003020EE">
            <w:r>
              <w:t>0</w:t>
            </w:r>
          </w:p>
        </w:tc>
        <w:tc>
          <w:tcPr>
            <w:tcW w:w="1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020EE" w:rsidRPr="002F6C9C" w:rsidRDefault="007D534F" w:rsidP="003020EE">
            <w:r>
              <w:t>0</w:t>
            </w: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20EE" w:rsidRPr="002F6C9C" w:rsidRDefault="007D534F" w:rsidP="003020EE">
            <w:r>
              <w:t>0</w:t>
            </w:r>
          </w:p>
        </w:tc>
        <w:tc>
          <w:tcPr>
            <w:tcW w:w="1400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020EE" w:rsidRPr="002F6C9C" w:rsidRDefault="007D534F" w:rsidP="003020EE">
            <w:r>
              <w:t>0</w:t>
            </w:r>
          </w:p>
        </w:tc>
      </w:tr>
      <w:tr w:rsidR="007A0EEA" w:rsidRPr="002621A0" w:rsidTr="00B97D11">
        <w:trPr>
          <w:trHeight w:val="590"/>
        </w:trPr>
        <w:tc>
          <w:tcPr>
            <w:tcW w:w="166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A0EEA" w:rsidRDefault="007A0EEA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930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A0EEA" w:rsidRPr="002621A0" w:rsidRDefault="007A0EEA" w:rsidP="007A0EEA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0EEA" w:rsidRDefault="007A0EEA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7A0EEA" w:rsidRPr="00B47141" w:rsidRDefault="007A0EEA" w:rsidP="007A0EEA">
            <w:r w:rsidRPr="00B47141">
              <w:t>10 202 842,53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7A0EEA" w:rsidRPr="00B47141" w:rsidRDefault="007704D5" w:rsidP="007A0EEA">
            <w:r>
              <w:t>2 696 949,26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0EEA" w:rsidRPr="00B47141" w:rsidRDefault="007704D5" w:rsidP="007A0EEA">
            <w:r>
              <w:t>5303050,74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7A0EEA" w:rsidRDefault="007A0EEA" w:rsidP="007A0EEA">
            <w:r w:rsidRPr="00B47141">
              <w:t>2200842,53</w:t>
            </w:r>
          </w:p>
        </w:tc>
      </w:tr>
      <w:tr w:rsidR="008070C4" w:rsidRPr="002621A0" w:rsidTr="00B97D11">
        <w:trPr>
          <w:trHeight w:val="590"/>
        </w:trPr>
        <w:tc>
          <w:tcPr>
            <w:tcW w:w="166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70C4" w:rsidRDefault="008070C4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930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70C4" w:rsidRPr="002621A0" w:rsidRDefault="008070C4" w:rsidP="007A0EEA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070C4" w:rsidRDefault="008070C4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70C4" w:rsidRDefault="007A0EEA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70C4" w:rsidRPr="002621A0" w:rsidRDefault="007A0EEA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70C4" w:rsidRPr="002621A0" w:rsidRDefault="007A0EEA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70C4" w:rsidRDefault="007A0EEA" w:rsidP="007A0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</w:tr>
    </w:tbl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  <w:r w:rsidRPr="002621A0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1C3F6E" w:rsidRDefault="001C3F6E" w:rsidP="002621A0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1C3F6E" w:rsidRDefault="001C3F6E" w:rsidP="002621A0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1C3F6E" w:rsidRDefault="001C3F6E" w:rsidP="002621A0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1C3F6E" w:rsidRDefault="001C3F6E" w:rsidP="002621A0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1C3F6E" w:rsidRDefault="001C3F6E" w:rsidP="002621A0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1C3F6E" w:rsidRDefault="001C3F6E" w:rsidP="002621A0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1C3F6E" w:rsidRDefault="001C3F6E" w:rsidP="002621A0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2621A0" w:rsidRPr="00177C4D" w:rsidRDefault="002621A0" w:rsidP="002621A0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  <w:r w:rsidRPr="00177C4D">
        <w:rPr>
          <w:rFonts w:ascii="Times New Roman" w:eastAsia="Times New Roman" w:hAnsi="Times New Roman" w:cs="Times New Roman"/>
          <w:lang w:eastAsia="ru-RU"/>
        </w:rPr>
        <w:br w:type="page"/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lastRenderedPageBreak/>
        <w:t>Приложение № 6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к программе Формирование </w:t>
      </w:r>
      <w:r w:rsidR="0039329B">
        <w:rPr>
          <w:rFonts w:ascii="Times New Roman CYR" w:eastAsia="Times New Roman" w:hAnsi="Times New Roman CYR" w:cs="Times New Roman CYR"/>
          <w:lang w:eastAsia="ru-RU"/>
        </w:rPr>
        <w:t>современной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 городской </w:t>
      </w:r>
    </w:p>
    <w:p w:rsidR="002621A0" w:rsidRDefault="002621A0" w:rsidP="0039329B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среды </w:t>
      </w:r>
    </w:p>
    <w:p w:rsidR="00253929" w:rsidRDefault="00253929" w:rsidP="00253929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 изменениями</w:t>
      </w:r>
      <w:proofErr w:type="gramEnd"/>
    </w:p>
    <w:p w:rsidR="00253929" w:rsidRPr="00E51AD6" w:rsidRDefault="00253929" w:rsidP="00253929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22.12.2023 № 197)</w:t>
      </w:r>
    </w:p>
    <w:p w:rsidR="00253929" w:rsidRPr="002621A0" w:rsidRDefault="00253929" w:rsidP="0039329B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  <w:r w:rsidRPr="002621A0">
        <w:rPr>
          <w:rFonts w:ascii="Times New Roman CYR" w:eastAsia="Times New Roman" w:hAnsi="Times New Roman CYR" w:cs="Times New Roman CYR"/>
          <w:b/>
          <w:bCs/>
          <w:lang w:eastAsia="ru-RU"/>
        </w:rPr>
        <w:t>ЗАЯВКА</w:t>
      </w:r>
    </w:p>
    <w:p w:rsid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  <w:r w:rsidRPr="002621A0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на участие в обсуждении с заинтересованными лицами и утверждении </w:t>
      </w:r>
      <w:proofErr w:type="gramStart"/>
      <w:r w:rsidRPr="002621A0">
        <w:rPr>
          <w:rFonts w:ascii="Times New Roman CYR" w:eastAsia="Times New Roman" w:hAnsi="Times New Roman CYR" w:cs="Times New Roman CYR"/>
          <w:b/>
          <w:bCs/>
          <w:lang w:eastAsia="ru-RU"/>
        </w:rPr>
        <w:t>дизайн-проектов</w:t>
      </w:r>
      <w:proofErr w:type="gramEnd"/>
      <w:r w:rsidRPr="002621A0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 благоустройства дворовых территорий многоквартирных домов и общественных территорий, включенных в программу формирование </w:t>
      </w:r>
      <w:r w:rsidR="0039329B">
        <w:rPr>
          <w:rFonts w:ascii="Times New Roman CYR" w:eastAsia="Times New Roman" w:hAnsi="Times New Roman CYR" w:cs="Times New Roman CYR"/>
          <w:b/>
          <w:bCs/>
          <w:lang w:eastAsia="ru-RU"/>
        </w:rPr>
        <w:t>современной</w:t>
      </w:r>
      <w:r w:rsidRPr="002621A0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 городской среды </w:t>
      </w:r>
    </w:p>
    <w:p w:rsidR="0039329B" w:rsidRPr="002621A0" w:rsidRDefault="0039329B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>Дата _________________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Куда: в Администрацию муниципального образования </w:t>
      </w:r>
      <w:proofErr w:type="spellStart"/>
      <w:r w:rsidRPr="002621A0">
        <w:rPr>
          <w:rFonts w:ascii="Times New Roman CYR" w:eastAsia="Times New Roman" w:hAnsi="Times New Roman CYR" w:cs="Times New Roman CYR"/>
          <w:lang w:eastAsia="ru-RU"/>
        </w:rPr>
        <w:t>Торковичское</w:t>
      </w:r>
      <w:proofErr w:type="spellEnd"/>
      <w:r w:rsidRPr="002621A0">
        <w:rPr>
          <w:rFonts w:ascii="Times New Roman CYR" w:eastAsia="Times New Roman" w:hAnsi="Times New Roman CYR" w:cs="Times New Roman CYR"/>
          <w:lang w:eastAsia="ru-RU"/>
        </w:rPr>
        <w:t xml:space="preserve"> сельское поселение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адрес: п. Торковичи, ул. 1-я Гражданская, д. 1, или по адресу электронной почты: </w:t>
      </w:r>
      <w:proofErr w:type="spellStart"/>
      <w:r w:rsidRPr="002621A0">
        <w:rPr>
          <w:rFonts w:ascii="Times New Roman CYR" w:eastAsia="Times New Roman" w:hAnsi="Times New Roman CYR" w:cs="Times New Roman CYR"/>
          <w:color w:val="0000FF"/>
          <w:u w:val="single"/>
          <w:lang w:val="en-US" w:eastAsia="ru-RU"/>
        </w:rPr>
        <w:t>torkovadm</w:t>
      </w:r>
      <w:proofErr w:type="spellEnd"/>
      <w:r w:rsidRPr="002621A0">
        <w:rPr>
          <w:rFonts w:ascii="Times New Roman CYR" w:eastAsia="Times New Roman" w:hAnsi="Times New Roman CYR" w:cs="Times New Roman CYR"/>
          <w:color w:val="0000FF"/>
          <w:u w:val="single"/>
          <w:lang w:eastAsia="ru-RU"/>
        </w:rPr>
        <w:t>@</w:t>
      </w:r>
      <w:r w:rsidRPr="002621A0">
        <w:rPr>
          <w:rFonts w:ascii="Times New Roman CYR" w:eastAsia="Times New Roman" w:hAnsi="Times New Roman CYR" w:cs="Times New Roman CYR"/>
          <w:color w:val="0000FF"/>
          <w:u w:val="single"/>
          <w:lang w:val="en-US" w:eastAsia="ru-RU"/>
        </w:rPr>
        <w:t>mail</w:t>
      </w:r>
      <w:r w:rsidRPr="002621A0">
        <w:rPr>
          <w:rFonts w:ascii="Times New Roman CYR" w:eastAsia="Times New Roman" w:hAnsi="Times New Roman CYR" w:cs="Times New Roman CYR"/>
          <w:color w:val="0000FF"/>
          <w:u w:val="single"/>
          <w:lang w:eastAsia="ru-RU"/>
        </w:rPr>
        <w:t>.</w:t>
      </w:r>
      <w:proofErr w:type="spellStart"/>
      <w:r w:rsidRPr="002621A0">
        <w:rPr>
          <w:rFonts w:ascii="Times New Roman CYR" w:eastAsia="Times New Roman" w:hAnsi="Times New Roman CYR" w:cs="Times New Roman CYR"/>
          <w:color w:val="0000FF"/>
          <w:u w:val="single"/>
          <w:lang w:val="en-US" w:eastAsia="ru-RU"/>
        </w:rPr>
        <w:t>ru</w:t>
      </w:r>
      <w:proofErr w:type="spellEnd"/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>Наименование участника обсуждения, в том числе: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1.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Для организаций: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наименование участника обсуждения _________________________________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местонахождение участника  обсуждения____________________________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                                                                          (юридический и почтовый адрес)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ИНН, ОГРН, КПП (для юридического лица)___________________________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номер контактного телефона (факса)__________________________________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2.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Для граждан: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фамилия, имя, отчество участника обсуждения_________________________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lang w:eastAsia="ru-RU"/>
        </w:rPr>
        <w:t>номер контактного телефона________________________________________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почтовый адрес местожительства____________________________________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Изучив Порядок проведения обсуждения с заинтересованными лицами дизайн-проектов дворовых территорий многоквартирных домов и общественных территорий </w:t>
      </w:r>
      <w:proofErr w:type="spellStart"/>
      <w:r w:rsidRPr="002621A0">
        <w:rPr>
          <w:rFonts w:ascii="Times New Roman CYR" w:eastAsia="Times New Roman" w:hAnsi="Times New Roman CYR" w:cs="Times New Roman CYR"/>
          <w:lang w:eastAsia="ru-RU"/>
        </w:rPr>
        <w:t>Торковичского</w:t>
      </w:r>
      <w:proofErr w:type="spellEnd"/>
      <w:r w:rsidRPr="002621A0">
        <w:rPr>
          <w:rFonts w:ascii="Times New Roman CYR" w:eastAsia="Times New Roman" w:hAnsi="Times New Roman CYR" w:cs="Times New Roman CYR"/>
          <w:lang w:eastAsia="ru-RU"/>
        </w:rPr>
        <w:t xml:space="preserve"> сельского поселения</w:t>
      </w:r>
      <w:r w:rsidRPr="002621A0">
        <w:rPr>
          <w:rFonts w:ascii="Times New Roman" w:eastAsia="Times New Roman" w:hAnsi="Times New Roman" w:cs="Times New Roman"/>
          <w:lang w:eastAsia="ru-RU"/>
        </w:rPr>
        <w:t xml:space="preserve">_______________________________________________________________________________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           (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наименование участника обсуждения), (Ф.И.О. гражданина)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в лице __________________________________________________________________________________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                              (наименование должности и Ф.И.О., подписавшего заявку)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изъявляет желание участвовать в обсуждении дизайн-проекта.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Предлагаем внести изменения______________________________________________________________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                                                    (вид работ, адрес территории МКД, адрес общественной территории)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К настоящей заявке прилагаются документы на __ л.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Должность _________________________________________________________________________                                                                                                (подпись, фамилия, имя, отчество (при его наличии), </w:t>
      </w:r>
      <w:proofErr w:type="gramStart"/>
      <w:r w:rsidRPr="002621A0">
        <w:rPr>
          <w:rFonts w:ascii="Times New Roman CYR" w:eastAsia="Times New Roman" w:hAnsi="Times New Roman CYR" w:cs="Times New Roman CYR"/>
          <w:lang w:eastAsia="ru-RU"/>
        </w:rPr>
        <w:t>подписавшего</w:t>
      </w:r>
      <w:proofErr w:type="gramEnd"/>
      <w:r w:rsidRPr="002621A0">
        <w:rPr>
          <w:rFonts w:ascii="Times New Roman CYR" w:eastAsia="Times New Roman" w:hAnsi="Times New Roman CYR" w:cs="Times New Roman CYR"/>
          <w:lang w:eastAsia="ru-RU"/>
        </w:rPr>
        <w:t xml:space="preserve"> заявку)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br w:type="page"/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lastRenderedPageBreak/>
        <w:t xml:space="preserve">Приложение № 7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к программе Формирование </w:t>
      </w:r>
      <w:r w:rsidR="0039329B">
        <w:rPr>
          <w:rFonts w:ascii="Times New Roman CYR" w:eastAsia="Times New Roman" w:hAnsi="Times New Roman CYR" w:cs="Times New Roman CYR"/>
          <w:lang w:eastAsia="ru-RU"/>
        </w:rPr>
        <w:t>современной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 городской </w:t>
      </w:r>
    </w:p>
    <w:p w:rsidR="00253929" w:rsidRDefault="002621A0" w:rsidP="0039329B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>среды</w:t>
      </w:r>
    </w:p>
    <w:p w:rsidR="00253929" w:rsidRDefault="00253929" w:rsidP="00253929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 изменениями</w:t>
      </w:r>
      <w:proofErr w:type="gramEnd"/>
    </w:p>
    <w:p w:rsidR="00253929" w:rsidRPr="00E51AD6" w:rsidRDefault="00253929" w:rsidP="00253929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22.12.2023 № 197)</w:t>
      </w:r>
    </w:p>
    <w:p w:rsidR="002621A0" w:rsidRPr="002621A0" w:rsidRDefault="002621A0" w:rsidP="0039329B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  <w:r w:rsidRPr="002621A0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Перечень работ по благоустройству общественных территорий </w:t>
      </w:r>
      <w:proofErr w:type="spellStart"/>
      <w:r w:rsidRPr="002621A0">
        <w:rPr>
          <w:rFonts w:ascii="Times New Roman CYR" w:eastAsia="Times New Roman" w:hAnsi="Times New Roman CYR" w:cs="Times New Roman CYR"/>
          <w:b/>
          <w:bCs/>
          <w:lang w:eastAsia="ru-RU"/>
        </w:rPr>
        <w:t>Торковичского</w:t>
      </w:r>
      <w:proofErr w:type="spellEnd"/>
      <w:r w:rsidRPr="002621A0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 </w:t>
      </w:r>
      <w:r w:rsidR="00E45AD5">
        <w:rPr>
          <w:rFonts w:ascii="Times New Roman CYR" w:eastAsia="Times New Roman" w:hAnsi="Times New Roman CYR" w:cs="Times New Roman CYR"/>
          <w:b/>
          <w:bCs/>
          <w:lang w:eastAsia="ru-RU"/>
        </w:rPr>
        <w:t>сельского поселения на 2018-2024</w:t>
      </w:r>
      <w:r w:rsidRPr="002621A0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 годы.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Перечень работ по благоустройству общественных территорий муниципального образования: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Перечень работ по благоустройству общественных территорий включает: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устройство автомобильных проездов;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устройство пешеходных зон;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устройство заниженных съездов с тротуара;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устройство тактильных покрытий;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организация освещения основного;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организация освещения декоративного;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установка скамеек;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установка урн;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озеленение территорий;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lang w:eastAsia="ru-RU"/>
        </w:rPr>
        <w:t>установка ограждений;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>- оборудование контейнерной площадки заглубленного типа;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установка малых архитектурных форм и городской мебели;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оборудование площадок для отдыха;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демонтажные работы;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lang w:eastAsia="ru-RU"/>
        </w:rPr>
        <w:t>покрасочные работы;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доставка оборудования и материалов;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оборудование парковочных мест для автомобилей, в том числе мест для маломобильных групп населения; </w:t>
      </w:r>
    </w:p>
    <w:p w:rsidR="002621A0" w:rsidRPr="002621A0" w:rsidRDefault="002621A0" w:rsidP="002621A0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  <w:r w:rsidRPr="002621A0">
        <w:rPr>
          <w:rFonts w:ascii="Times New Roman" w:eastAsia="Times New Roman" w:hAnsi="Times New Roman" w:cs="Times New Roman"/>
          <w:lang w:eastAsia="ru-RU"/>
        </w:rPr>
        <w:br w:type="page"/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>Приложение № 8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к программе Формирование </w:t>
      </w:r>
      <w:r w:rsidR="0039329B">
        <w:rPr>
          <w:rFonts w:ascii="Times New Roman CYR" w:eastAsia="Times New Roman" w:hAnsi="Times New Roman CYR" w:cs="Times New Roman CYR"/>
          <w:lang w:eastAsia="ru-RU"/>
        </w:rPr>
        <w:t xml:space="preserve">современной 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городской </w:t>
      </w:r>
    </w:p>
    <w:p w:rsidR="002621A0" w:rsidRDefault="002621A0" w:rsidP="0039329B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среды </w:t>
      </w:r>
    </w:p>
    <w:p w:rsidR="00253929" w:rsidRDefault="00253929" w:rsidP="00253929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 изменениями</w:t>
      </w:r>
      <w:proofErr w:type="gramEnd"/>
    </w:p>
    <w:p w:rsidR="00253929" w:rsidRPr="00E51AD6" w:rsidRDefault="00253929" w:rsidP="00253929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22.12.2023 № 197)</w:t>
      </w:r>
    </w:p>
    <w:p w:rsidR="00253929" w:rsidRPr="002621A0" w:rsidRDefault="00253929" w:rsidP="0039329B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ind w:right="693"/>
        <w:jc w:val="center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ВИЗУАЛИЗИРОВАННЫЙ ПЕРЕЧЕНЬ</w:t>
      </w:r>
    </w:p>
    <w:p w:rsidR="002621A0" w:rsidRPr="002621A0" w:rsidRDefault="002621A0" w:rsidP="002621A0">
      <w:pPr>
        <w:autoSpaceDE w:val="0"/>
        <w:autoSpaceDN w:val="0"/>
        <w:adjustRightInd w:val="0"/>
        <w:spacing w:before="5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ind w:right="312"/>
        <w:jc w:val="center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образцов элементов благоустройства, предлагаемых к размещению на дворовой территории многоквартирного дома (группы многоквартирных домов), сформированный исходя из минимального перечня работ по благоустройству дворовых территорий </w:t>
      </w:r>
      <w:proofErr w:type="spellStart"/>
      <w:r w:rsidRPr="002621A0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Торковичского</w:t>
      </w:r>
      <w:proofErr w:type="spellEnd"/>
      <w:r w:rsidRPr="002621A0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сельского поселения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</w:p>
    <w:tbl>
      <w:tblPr>
        <w:tblW w:w="0" w:type="auto"/>
        <w:tblInd w:w="2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6"/>
        <w:gridCol w:w="1630"/>
        <w:gridCol w:w="7444"/>
      </w:tblGrid>
      <w:tr w:rsidR="002621A0" w:rsidRPr="002621A0" w:rsidTr="00C32136">
        <w:trPr>
          <w:trHeight w:val="690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ind w:right="117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№ </w:t>
            </w:r>
            <w:r w:rsidRPr="002621A0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30" w:lineRule="atLeast"/>
              <w:ind w:right="100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Наименование элемента благоустройства</w:t>
            </w:r>
          </w:p>
        </w:tc>
        <w:tc>
          <w:tcPr>
            <w:tcW w:w="7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ind w:right="3340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Образец</w:t>
            </w:r>
          </w:p>
        </w:tc>
      </w:tr>
      <w:tr w:rsidR="002621A0" w:rsidRPr="002621A0" w:rsidTr="00C32136">
        <w:trPr>
          <w:trHeight w:val="4578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30" w:lineRule="atLeast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ind w:right="163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Покрытие дворового проезда, проезда к нему</w:t>
            </w:r>
          </w:p>
        </w:tc>
        <w:tc>
          <w:tcPr>
            <w:tcW w:w="7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4305300" cy="14287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before="8"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</w:pP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2152650" cy="119062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1A0" w:rsidRPr="002621A0" w:rsidTr="00C32136">
        <w:trPr>
          <w:trHeight w:val="3441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Светильник уличный</w:t>
            </w:r>
          </w:p>
        </w:tc>
        <w:tc>
          <w:tcPr>
            <w:tcW w:w="7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1952625" cy="195262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1A0">
              <w:rPr>
                <w:rFonts w:ascii="Times New Roman" w:eastAsia="Times New Roman" w:hAnsi="Times New Roman" w:cs="Times New Roman"/>
                <w:spacing w:val="-44"/>
                <w:position w:val="2"/>
                <w:sz w:val="20"/>
                <w:szCs w:val="20"/>
                <w:lang w:val="en-US" w:eastAsia="ru-RU"/>
              </w:rPr>
              <w:t xml:space="preserve"> </w:t>
            </w:r>
            <w:r w:rsidRPr="002621A0">
              <w:rPr>
                <w:rFonts w:ascii="Times New Roman" w:eastAsia="Times New Roman" w:hAnsi="Times New Roman" w:cs="Times New Roman"/>
                <w:noProof/>
                <w:spacing w:val="-44"/>
                <w:position w:val="2"/>
                <w:sz w:val="20"/>
                <w:szCs w:val="20"/>
                <w:lang w:eastAsia="ru-RU"/>
              </w:rPr>
              <w:drawing>
                <wp:inline distT="0" distB="0" distL="0" distR="0">
                  <wp:extent cx="2190750" cy="12763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tbl>
      <w:tblPr>
        <w:tblW w:w="0" w:type="auto"/>
        <w:tblInd w:w="2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6"/>
        <w:gridCol w:w="1630"/>
        <w:gridCol w:w="7444"/>
      </w:tblGrid>
      <w:tr w:rsidR="002621A0" w:rsidRPr="002621A0" w:rsidTr="00C32136">
        <w:trPr>
          <w:trHeight w:val="5134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3</w:t>
            </w:r>
          </w:p>
        </w:tc>
        <w:tc>
          <w:tcPr>
            <w:tcW w:w="1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ind w:right="170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Скамейка</w:t>
            </w:r>
          </w:p>
        </w:tc>
        <w:tc>
          <w:tcPr>
            <w:tcW w:w="7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  <w:lang w:val="en-US" w:eastAsia="ru-RU"/>
              </w:rPr>
            </w:pP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2257425" cy="14763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1A0">
              <w:rPr>
                <w:rFonts w:ascii="Calibri" w:eastAsia="Times New Roman" w:hAnsi="Calibri" w:cs="Calibri"/>
                <w:lang w:val="en-US" w:eastAsia="ru-RU"/>
              </w:rPr>
              <w:t xml:space="preserve"> </w:t>
            </w: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2305050" cy="164782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2200275" cy="122872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1A0">
              <w:rPr>
                <w:rFonts w:ascii="Calibri" w:eastAsia="Times New Roman" w:hAnsi="Calibri" w:cs="Calibri"/>
                <w:lang w:val="en-US" w:eastAsia="ru-RU"/>
              </w:rPr>
              <w:t xml:space="preserve"> </w:t>
            </w: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2419350" cy="153352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1A0" w:rsidRPr="002621A0" w:rsidTr="00C32136">
        <w:trPr>
          <w:trHeight w:val="2327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ind w:right="170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Урна</w:t>
            </w:r>
          </w:p>
        </w:tc>
        <w:tc>
          <w:tcPr>
            <w:tcW w:w="7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1085850" cy="13906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1A0">
              <w:rPr>
                <w:rFonts w:ascii="Times New Roman" w:eastAsia="Times New Roman" w:hAnsi="Times New Roman" w:cs="Times New Roman"/>
                <w:spacing w:val="-1"/>
                <w:position w:val="2"/>
                <w:sz w:val="20"/>
                <w:szCs w:val="20"/>
                <w:lang w:val="en-US" w:eastAsia="ru-RU"/>
              </w:rPr>
              <w:t xml:space="preserve"> </w:t>
            </w:r>
            <w:r w:rsidRPr="002621A0">
              <w:rPr>
                <w:rFonts w:ascii="Times New Roman" w:eastAsia="Times New Roman" w:hAnsi="Times New Roman" w:cs="Times New Roman"/>
                <w:noProof/>
                <w:spacing w:val="-1"/>
                <w:position w:val="2"/>
                <w:sz w:val="20"/>
                <w:szCs w:val="20"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tbl>
      <w:tblPr>
        <w:tblW w:w="0" w:type="auto"/>
        <w:tblInd w:w="2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6"/>
        <w:gridCol w:w="1630"/>
        <w:gridCol w:w="7444"/>
      </w:tblGrid>
      <w:tr w:rsidR="002621A0" w:rsidRPr="002621A0" w:rsidTr="00C32136">
        <w:trPr>
          <w:trHeight w:val="2769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</w:p>
        </w:tc>
        <w:tc>
          <w:tcPr>
            <w:tcW w:w="1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</w:p>
        </w:tc>
        <w:tc>
          <w:tcPr>
            <w:tcW w:w="7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1323975" cy="159067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1A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en-US" w:eastAsia="ru-RU"/>
              </w:rPr>
              <w:t xml:space="preserve"> </w:t>
            </w:r>
            <w:r w:rsidRPr="002621A0">
              <w:rPr>
                <w:rFonts w:ascii="Times New Roman" w:eastAsia="Times New Roman" w:hAnsi="Times New Roman" w:cs="Times New Roman"/>
                <w:noProof/>
                <w:spacing w:val="-3"/>
                <w:sz w:val="20"/>
                <w:szCs w:val="20"/>
                <w:lang w:eastAsia="ru-RU"/>
              </w:rPr>
              <w:drawing>
                <wp:inline distT="0" distB="0" distL="0" distR="0">
                  <wp:extent cx="1143000" cy="162877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before="9" w:after="0" w:line="240" w:lineRule="auto"/>
        <w:rPr>
          <w:rFonts w:ascii="Times New Roman" w:eastAsia="Times New Roman" w:hAnsi="Times New Roman" w:cs="Times New Roman"/>
          <w:sz w:val="21"/>
          <w:szCs w:val="21"/>
          <w:lang w:val="en-US"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ind w:right="693"/>
        <w:jc w:val="center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lastRenderedPageBreak/>
        <w:t>ВИЗУАЛИЗИРОВАННЫЙ ПЕРЕЧЕНЬ</w:t>
      </w:r>
    </w:p>
    <w:p w:rsidR="002621A0" w:rsidRPr="002621A0" w:rsidRDefault="002621A0" w:rsidP="002621A0">
      <w:pPr>
        <w:autoSpaceDE w:val="0"/>
        <w:autoSpaceDN w:val="0"/>
        <w:adjustRightInd w:val="0"/>
        <w:spacing w:before="2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ind w:right="312"/>
        <w:jc w:val="center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образцов элементов благоустройства, предлагаемых к размещению на дворовой территории многоквартирного дома (группы многоквартирных домов), сформированный исходя из дополнительного перечня работ по благоустройству дворовых территорий </w:t>
      </w:r>
      <w:proofErr w:type="spellStart"/>
      <w:r w:rsidRPr="002621A0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Торковичского</w:t>
      </w:r>
      <w:proofErr w:type="spellEnd"/>
      <w:r w:rsidRPr="002621A0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сельского поселения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before="9" w:after="0" w:line="240" w:lineRule="auto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</w:p>
    <w:tbl>
      <w:tblPr>
        <w:tblW w:w="0" w:type="auto"/>
        <w:tblInd w:w="2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6"/>
        <w:gridCol w:w="1630"/>
        <w:gridCol w:w="7444"/>
      </w:tblGrid>
      <w:tr w:rsidR="002621A0" w:rsidRPr="002621A0" w:rsidTr="00C32136">
        <w:trPr>
          <w:trHeight w:val="688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ind w:right="117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№ </w:t>
            </w:r>
            <w:r w:rsidRPr="002621A0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Наименование элемента</w:t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10" w:lineRule="atLeast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благоустройства</w:t>
            </w:r>
          </w:p>
        </w:tc>
        <w:tc>
          <w:tcPr>
            <w:tcW w:w="7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ind w:right="3340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Образец</w:t>
            </w:r>
          </w:p>
        </w:tc>
      </w:tr>
      <w:tr w:rsidR="002621A0" w:rsidRPr="002621A0" w:rsidTr="00C32136">
        <w:trPr>
          <w:trHeight w:val="3872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Элементы озеленения</w:t>
            </w:r>
          </w:p>
        </w:tc>
        <w:tc>
          <w:tcPr>
            <w:tcW w:w="7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val="en-US" w:eastAsia="ru-RU"/>
              </w:rPr>
            </w:pP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1590675" cy="167640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val="en-US" w:eastAsia="ru-RU"/>
              </w:rPr>
            </w:pP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1905000" cy="10287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tbl>
      <w:tblPr>
        <w:tblW w:w="0" w:type="auto"/>
        <w:tblInd w:w="2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6"/>
        <w:gridCol w:w="1630"/>
        <w:gridCol w:w="7444"/>
      </w:tblGrid>
      <w:tr w:rsidR="002621A0" w:rsidRPr="002621A0" w:rsidTr="00C32136">
        <w:trPr>
          <w:trHeight w:val="230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</w:p>
        </w:tc>
        <w:tc>
          <w:tcPr>
            <w:tcW w:w="1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</w:p>
        </w:tc>
        <w:tc>
          <w:tcPr>
            <w:tcW w:w="7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</w:p>
        </w:tc>
      </w:tr>
      <w:tr w:rsidR="002621A0" w:rsidRPr="002621A0" w:rsidTr="00C32136">
        <w:trPr>
          <w:trHeight w:val="1900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Ограждения</w:t>
            </w:r>
          </w:p>
        </w:tc>
        <w:tc>
          <w:tcPr>
            <w:tcW w:w="7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1895475" cy="182880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1A0">
              <w:rPr>
                <w:rFonts w:ascii="Calibri" w:eastAsia="Times New Roman" w:hAnsi="Calibri" w:cs="Calibri"/>
                <w:lang w:val="en-US" w:eastAsia="ru-RU"/>
              </w:rPr>
              <w:t xml:space="preserve"> </w:t>
            </w: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2657475" cy="223837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1A0">
              <w:rPr>
                <w:rFonts w:ascii="Calibri" w:eastAsia="Times New Roman" w:hAnsi="Calibri" w:cs="Calibri"/>
                <w:lang w:val="en-US" w:eastAsia="ru-RU"/>
              </w:rPr>
              <w:t xml:space="preserve"> </w:t>
            </w: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1962150" cy="117157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1A0" w:rsidRPr="002621A0" w:rsidTr="00C32136">
        <w:trPr>
          <w:trHeight w:val="6813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20" w:lineRule="atLeast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3</w:t>
            </w:r>
          </w:p>
        </w:tc>
        <w:tc>
          <w:tcPr>
            <w:tcW w:w="1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ind w:right="170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Элементы детских площадок</w:t>
            </w:r>
          </w:p>
        </w:tc>
        <w:tc>
          <w:tcPr>
            <w:tcW w:w="7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43025" cy="12192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1A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2621A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28725" cy="11334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762000" cy="159067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21A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5350" cy="13335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1A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2621A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57325" cy="14382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1A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2621A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28725" cy="6191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tbl>
      <w:tblPr>
        <w:tblW w:w="0" w:type="auto"/>
        <w:tblInd w:w="2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6"/>
        <w:gridCol w:w="1630"/>
        <w:gridCol w:w="7444"/>
      </w:tblGrid>
      <w:tr w:rsidR="002621A0" w:rsidRPr="002621A0" w:rsidTr="00C32136">
        <w:trPr>
          <w:trHeight w:val="2080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</w:p>
        </w:tc>
        <w:tc>
          <w:tcPr>
            <w:tcW w:w="1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</w:p>
        </w:tc>
        <w:tc>
          <w:tcPr>
            <w:tcW w:w="7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1314450" cy="13525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1A0" w:rsidRPr="002621A0" w:rsidTr="00C32136">
        <w:trPr>
          <w:trHeight w:val="6233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4</w:t>
            </w:r>
          </w:p>
        </w:tc>
        <w:tc>
          <w:tcPr>
            <w:tcW w:w="1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ind w:right="170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Оборудование спортивных площадок</w:t>
            </w:r>
          </w:p>
        </w:tc>
        <w:tc>
          <w:tcPr>
            <w:tcW w:w="7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</w:pP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3"/>
                <w:position w:val="1"/>
                <w:sz w:val="20"/>
                <w:szCs w:val="20"/>
                <w:lang w:val="en-US" w:eastAsia="ru-RU"/>
              </w:rPr>
            </w:pP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2171700" cy="17145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1A0">
              <w:rPr>
                <w:rFonts w:ascii="Times New Roman" w:eastAsia="Times New Roman" w:hAnsi="Times New Roman" w:cs="Times New Roman"/>
                <w:spacing w:val="-13"/>
                <w:position w:val="1"/>
                <w:sz w:val="20"/>
                <w:szCs w:val="20"/>
                <w:lang w:val="en-US" w:eastAsia="ru-RU"/>
              </w:rPr>
              <w:t xml:space="preserve"> </w:t>
            </w:r>
            <w:r w:rsidRPr="002621A0">
              <w:rPr>
                <w:rFonts w:ascii="Times New Roman" w:eastAsia="Times New Roman" w:hAnsi="Times New Roman" w:cs="Times New Roman"/>
                <w:noProof/>
                <w:spacing w:val="-13"/>
                <w:position w:val="1"/>
                <w:sz w:val="20"/>
                <w:szCs w:val="20"/>
                <w:lang w:eastAsia="ru-RU"/>
              </w:rPr>
              <w:drawing>
                <wp:inline distT="0" distB="0" distL="0" distR="0">
                  <wp:extent cx="2009775" cy="16383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1A0">
              <w:rPr>
                <w:rFonts w:ascii="Times New Roman" w:eastAsia="Times New Roman" w:hAnsi="Times New Roman" w:cs="Times New Roman"/>
                <w:spacing w:val="-13"/>
                <w:position w:val="1"/>
                <w:sz w:val="20"/>
                <w:szCs w:val="20"/>
                <w:lang w:val="en-US" w:eastAsia="ru-RU"/>
              </w:rPr>
              <w:t xml:space="preserve"> </w:t>
            </w:r>
            <w:r w:rsidRPr="002621A0">
              <w:rPr>
                <w:rFonts w:ascii="Times New Roman" w:eastAsia="Times New Roman" w:hAnsi="Times New Roman" w:cs="Times New Roman"/>
                <w:noProof/>
                <w:spacing w:val="-13"/>
                <w:position w:val="1"/>
                <w:sz w:val="20"/>
                <w:szCs w:val="20"/>
                <w:lang w:eastAsia="ru-RU"/>
              </w:rPr>
              <w:drawing>
                <wp:inline distT="0" distB="0" distL="0" distR="0">
                  <wp:extent cx="2085975" cy="19621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1A0">
              <w:rPr>
                <w:rFonts w:ascii="Times New Roman" w:eastAsia="Times New Roman" w:hAnsi="Times New Roman" w:cs="Times New Roman"/>
                <w:spacing w:val="-13"/>
                <w:position w:val="1"/>
                <w:sz w:val="20"/>
                <w:szCs w:val="20"/>
                <w:lang w:val="en-US" w:eastAsia="ru-RU"/>
              </w:rPr>
              <w:t xml:space="preserve"> </w:t>
            </w:r>
            <w:r w:rsidRPr="002621A0">
              <w:rPr>
                <w:rFonts w:ascii="Times New Roman" w:eastAsia="Times New Roman" w:hAnsi="Times New Roman" w:cs="Times New Roman"/>
                <w:noProof/>
                <w:spacing w:val="-13"/>
                <w:position w:val="1"/>
                <w:sz w:val="20"/>
                <w:szCs w:val="20"/>
                <w:lang w:eastAsia="ru-RU"/>
              </w:rPr>
              <w:drawing>
                <wp:inline distT="0" distB="0" distL="0" distR="0">
                  <wp:extent cx="2533650" cy="19145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1A0" w:rsidRPr="002621A0" w:rsidTr="00C32136">
        <w:trPr>
          <w:trHeight w:val="3559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1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ind w:right="138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Малые архитектурные формы и уличная</w:t>
            </w:r>
            <w:r w:rsidRPr="002621A0">
              <w:rPr>
                <w:rFonts w:ascii="Times New Roman CYR" w:eastAsia="Times New Roman" w:hAnsi="Times New Roman CYR" w:cs="Times New Roman CYR"/>
                <w:spacing w:val="-9"/>
                <w:sz w:val="20"/>
                <w:szCs w:val="20"/>
                <w:lang w:eastAsia="ru-RU"/>
              </w:rPr>
              <w:t xml:space="preserve"> </w:t>
            </w:r>
            <w:r w:rsidRPr="002621A0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мебель</w:t>
            </w:r>
          </w:p>
        </w:tc>
        <w:tc>
          <w:tcPr>
            <w:tcW w:w="7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before="9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1781175" cy="19431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1A0">
              <w:rPr>
                <w:rFonts w:ascii="Calibri" w:eastAsia="Times New Roman" w:hAnsi="Calibri" w:cs="Calibri"/>
                <w:lang w:eastAsia="ru-RU"/>
              </w:rPr>
              <w:t xml:space="preserve"> </w:t>
            </w: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2419350" cy="1905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2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6"/>
        <w:gridCol w:w="1630"/>
        <w:gridCol w:w="7444"/>
      </w:tblGrid>
      <w:tr w:rsidR="002621A0" w:rsidRPr="002621A0" w:rsidTr="00C32136">
        <w:trPr>
          <w:trHeight w:val="11175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7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1571625" cy="16668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1A0">
              <w:rPr>
                <w:rFonts w:ascii="Times New Roman" w:eastAsia="Times New Roman" w:hAnsi="Times New Roman" w:cs="Times New Roman"/>
                <w:spacing w:val="-31"/>
                <w:sz w:val="20"/>
                <w:szCs w:val="20"/>
                <w:lang w:val="en-US" w:eastAsia="ru-RU"/>
              </w:rPr>
              <w:t xml:space="preserve"> </w:t>
            </w:r>
            <w:r w:rsidRPr="002621A0">
              <w:rPr>
                <w:rFonts w:ascii="Times New Roman" w:eastAsia="Times New Roman" w:hAnsi="Times New Roman" w:cs="Times New Roman"/>
                <w:noProof/>
                <w:spacing w:val="-31"/>
                <w:sz w:val="20"/>
                <w:szCs w:val="20"/>
                <w:lang w:eastAsia="ru-RU"/>
              </w:rPr>
              <w:drawing>
                <wp:inline distT="0" distB="0" distL="0" distR="0">
                  <wp:extent cx="2085975" cy="14478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</w:pPr>
          </w:p>
          <w:p w:rsidR="002621A0" w:rsidRPr="002621A0" w:rsidRDefault="002621A0" w:rsidP="002621A0">
            <w:pPr>
              <w:tabs>
                <w:tab w:val="left" w:pos="40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1914525" cy="14573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1A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ab/>
            </w:r>
            <w:r w:rsidRPr="002621A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0650" cy="10858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1A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2621A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76450" cy="27622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1A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2621A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28825" cy="20097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1A0" w:rsidRPr="002621A0" w:rsidTr="00C32136">
        <w:trPr>
          <w:trHeight w:val="3088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6</w:t>
            </w:r>
          </w:p>
        </w:tc>
        <w:tc>
          <w:tcPr>
            <w:tcW w:w="1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before="1"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Автомобильные парковки</w:t>
            </w:r>
          </w:p>
        </w:tc>
        <w:tc>
          <w:tcPr>
            <w:tcW w:w="7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2847975" cy="18573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1A0" w:rsidRPr="002621A0" w:rsidTr="00C32136">
        <w:trPr>
          <w:trHeight w:val="460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1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30" w:lineRule="atLeast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Дренажная система</w:t>
            </w:r>
          </w:p>
        </w:tc>
        <w:tc>
          <w:tcPr>
            <w:tcW w:w="7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</w:p>
        </w:tc>
      </w:tr>
    </w:tbl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tbl>
      <w:tblPr>
        <w:tblW w:w="0" w:type="auto"/>
        <w:tblInd w:w="2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6"/>
        <w:gridCol w:w="1630"/>
        <w:gridCol w:w="7444"/>
      </w:tblGrid>
      <w:tr w:rsidR="002621A0" w:rsidRPr="002621A0" w:rsidTr="00C32136">
        <w:trPr>
          <w:trHeight w:val="6238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</w:p>
        </w:tc>
        <w:tc>
          <w:tcPr>
            <w:tcW w:w="1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</w:p>
        </w:tc>
        <w:tc>
          <w:tcPr>
            <w:tcW w:w="7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2886075" cy="19240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</w:pP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3314700" cy="17049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1A0" w:rsidRPr="002621A0" w:rsidTr="00C32136">
        <w:trPr>
          <w:trHeight w:val="6931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8</w:t>
            </w:r>
          </w:p>
        </w:tc>
        <w:tc>
          <w:tcPr>
            <w:tcW w:w="1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ind w:right="170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Оборудование площадок для отдыха</w:t>
            </w:r>
          </w:p>
        </w:tc>
        <w:tc>
          <w:tcPr>
            <w:tcW w:w="7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4143375" cy="20193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621A0" w:rsidRPr="002621A0" w:rsidRDefault="002621A0" w:rsidP="0026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2621A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>
                  <wp:extent cx="2647950" cy="19526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>Приложение № 9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к программе Формирование </w:t>
      </w:r>
      <w:r w:rsidR="00253929">
        <w:rPr>
          <w:rFonts w:ascii="Times New Roman CYR" w:eastAsia="Times New Roman" w:hAnsi="Times New Roman CYR" w:cs="Times New Roman CYR"/>
          <w:lang w:eastAsia="ru-RU"/>
        </w:rPr>
        <w:t>современной</w:t>
      </w: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 городской </w:t>
      </w:r>
    </w:p>
    <w:p w:rsidR="00253929" w:rsidRDefault="002621A0" w:rsidP="00253929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  <w:r w:rsidRPr="002621A0">
        <w:rPr>
          <w:rFonts w:ascii="Times New Roman CYR" w:eastAsia="Times New Roman" w:hAnsi="Times New Roman CYR" w:cs="Times New Roman CYR"/>
          <w:lang w:eastAsia="ru-RU"/>
        </w:rPr>
        <w:t xml:space="preserve">среды </w:t>
      </w:r>
    </w:p>
    <w:p w:rsidR="00253929" w:rsidRDefault="00253929" w:rsidP="00253929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 изменениями</w:t>
      </w:r>
      <w:proofErr w:type="gramEnd"/>
    </w:p>
    <w:p w:rsidR="00253929" w:rsidRPr="00E51AD6" w:rsidRDefault="00253929" w:rsidP="00253929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22.12.2023 № 197)</w:t>
      </w:r>
    </w:p>
    <w:p w:rsidR="00253929" w:rsidRPr="002621A0" w:rsidRDefault="00253929" w:rsidP="00253929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 CYR" w:eastAsia="Times New Roman" w:hAnsi="Times New Roman CYR" w:cs="Times New Roman CYR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200" w:line="276" w:lineRule="auto"/>
        <w:rPr>
          <w:rFonts w:ascii="Calibri" w:eastAsia="Times New Roman" w:hAnsi="Calibri" w:cs="Calibri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Порядок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Общие положения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929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Настоящий Порядок определяет механизм аккумулирования,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</w:t>
      </w:r>
      <w:proofErr w:type="spellStart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софинансирования</w:t>
      </w:r>
      <w:proofErr w:type="spellEnd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мероприятий муниципальной программы 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Формирование </w:t>
      </w:r>
      <w:r w:rsidR="00253929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современной городской среды»</w:t>
      </w:r>
      <w:proofErr w:type="gramEnd"/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Решение о финансовом и трудовом участии заинтересованных лиц в реализации мероприятий по благоустройству дворовых территорий по минимальному и дополнительному перечню принимается в соответствии с законодательством Российской Федерации собственниками помещений в каждом многоквартирном доме и собственниками каждого здания и сооружения (при их наличии), расположенных в границах дворовой территории.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Порядок и формы финансового и трудового участия, их подтверждение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1A0" w:rsidRPr="002621A0" w:rsidRDefault="002073AA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621A0"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выполнении работ по минимальному и дополнительному перечню заинтересованные лица обеспечивают финансовое участие в размере от 1% до 5% от сметной стоимости работ на благоустройство дворовой территории.</w:t>
      </w:r>
    </w:p>
    <w:p w:rsidR="002621A0" w:rsidRPr="002621A0" w:rsidRDefault="002073AA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621A0"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Заинтересованные лица должны обеспечить трудовое участие в реализации мероприятий по благоустройству дворовых территорий путем выполнения следующих видов работ (одного или нескольких):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подготовка объекта (дворовой территории) к началу работ (земляные работы, демонтаж старого оборудования, уборка мусора);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покраска оборудования;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 xml:space="preserve">озеленение территории;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посадка деревьев;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охрана объекта (дворовой территории).</w:t>
      </w:r>
    </w:p>
    <w:p w:rsidR="002621A0" w:rsidRPr="002621A0" w:rsidRDefault="002073AA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621A0"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Финансовое и трудовое участие заинтересованных лиц в выполнении мероприятий по благоустройству дворовых территорий подтверждается документально. 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Документами, подтверждающими финансовое участие, являются копии платежных документов о перечислении средств или внесении средств на специальный счет, открытый в порядке, установленном пунктом 7 настоящего Порядка.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Документами (материалами), подтверждающими трудовое участие являются письменный отчет совета многоквартирного дома и (или) лица, управляющего многоквартирным домом, о проведении мероприятия с трудовым участием заинтересованных лиц. В качестве приложения к такому отчету должны быть представлены фото-, видеоматериалы, подтверждающие проведение мероприятия с трудовым участием заинтересованных лиц. Администрация </w:t>
      </w:r>
      <w:proofErr w:type="spellStart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Торковичского</w:t>
      </w:r>
      <w:proofErr w:type="spellEnd"/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сельского поселения размещает указанные материалы на официальном сайте органа местного самоуправления.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Аккумулирование, расходование и контроль за расходованием средств заинтересованных лиц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1A0" w:rsidRPr="002621A0" w:rsidRDefault="002073AA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621A0"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 случае включения заинтересованными лицами в заявку работ, входящих в минимальный и дополнительный перечень работ по благоустройству дворовых территорий, установленный Постановлением Правительства Российской Федерации № 169 от 10.02.2017, денежные средства заинтересованных лиц перечисляются на лицевой счет, открытый органами местного самоуправления  для перечисления таких средств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 </w:t>
      </w:r>
    </w:p>
    <w:p w:rsidR="002621A0" w:rsidRPr="002621A0" w:rsidRDefault="002073AA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621A0"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После утверждения дизайн-проекта общественной муниципальной комиссией по оценке и обсуждению проектов и предложений по благоустройству в рамках реализации проекта </w:t>
      </w:r>
      <w:r w:rsidR="002621A0"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Формирование </w:t>
      </w:r>
      <w:r w:rsidR="00253929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современной</w:t>
      </w:r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городской среды</w:t>
      </w:r>
      <w:r w:rsidR="002621A0"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и его согласования с представителем заинтересованных лиц орган местного самоуправления </w:t>
      </w:r>
      <w:proofErr w:type="spellStart"/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Торковичского</w:t>
      </w:r>
      <w:proofErr w:type="spellEnd"/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сельского поселения заключает с представителями заинтересованных лиц, принявшими решение о благоустройстве дворовых территорий, соглашение, в котором указывается территория благоустройства, реквизиты счета для перечисления средств, определяются порядок</w:t>
      </w:r>
      <w:proofErr w:type="gramEnd"/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 также с учетом стоимости фактически выполненных работ.</w:t>
      </w:r>
    </w:p>
    <w:p w:rsidR="002621A0" w:rsidRPr="002621A0" w:rsidRDefault="002073AA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621A0"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Перечисление денежных средств заинтересованными лицами осуществляется в течение десяти дней с момента подписания соглашения, но не позднее чем за 60 дней до начала работ.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 случае, если денежные средства в полном объеме не будут перечислены в срок, установленный в абзаце первом настоящего пункта, то заявка такого</w:t>
      </w:r>
      <w:r w:rsidR="00E45AD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многоквартирного дома в части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выполнения дополнительного перечня работ по благоустройству территории выполнению не подлежит.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>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</w:t>
      </w:r>
      <w:r w:rsidR="00E45AD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включены в Программу в связи с 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корректировкой</w:t>
      </w:r>
      <w:r w:rsidR="00F70E1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,</w:t>
      </w:r>
      <w:r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и их заявка предусматривает выполнение работ из дополнительного перечня, обязуются перечислить денежные средства не позднее чем за 60 дней до начала работ в порядке и на условиях, определенных соглашением.</w:t>
      </w:r>
    </w:p>
    <w:p w:rsidR="002621A0" w:rsidRPr="002621A0" w:rsidRDefault="002073AA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621A0"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Денежные средства считаются поступившими с момента их зачисления на лицевой счет.</w:t>
      </w:r>
    </w:p>
    <w:p w:rsidR="002621A0" w:rsidRPr="002621A0" w:rsidRDefault="002073AA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621A0"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 течение десяти рабочих дней со дня перечисления средств администрация </w:t>
      </w:r>
      <w:proofErr w:type="spellStart"/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Торковичского</w:t>
      </w:r>
      <w:proofErr w:type="spellEnd"/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сельского поселения направляет в органы казначейства копию заключенного соглашения.</w:t>
      </w:r>
    </w:p>
    <w:p w:rsidR="002621A0" w:rsidRPr="002621A0" w:rsidRDefault="002073AA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621A0"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 сумму планируемых поступлений увеличиваются бюджетные ассигнования муниципального образования как главного распорядителя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:rsidR="002621A0" w:rsidRPr="002621A0" w:rsidRDefault="002073AA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2621A0"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Администрация сельского поселения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2621A0" w:rsidRPr="002621A0" w:rsidRDefault="002073AA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2621A0"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Администрация сельского поселения обеспечивает ежемесячное опубликование на официальном сайте органа местного самоуправления в информационно-телекоммуникационной сети </w:t>
      </w:r>
      <w:r w:rsidR="002621A0"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Интернет</w:t>
      </w:r>
      <w:r w:rsidR="002621A0"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2621A0" w:rsidRPr="002621A0" w:rsidRDefault="002073AA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2621A0"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Расходование аккумулированных денежных средств заинтересованных лиц осуществляется администрацией </w:t>
      </w:r>
      <w:proofErr w:type="spellStart"/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Торковичского</w:t>
      </w:r>
      <w:proofErr w:type="spellEnd"/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сельского поселения на финансирование минимального и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</w:p>
    <w:p w:rsidR="002621A0" w:rsidRPr="002621A0" w:rsidRDefault="002073AA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2621A0" w:rsidRPr="00262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="002621A0" w:rsidRPr="002621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621A0" w:rsidRPr="002621A0" w:rsidRDefault="002621A0" w:rsidP="00262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621A0" w:rsidRPr="002621A0" w:rsidRDefault="002621A0" w:rsidP="002621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7E8B" w:rsidRDefault="00167E8B"/>
    <w:sectPr w:rsidR="00167E8B" w:rsidSect="00C32136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9E2E8A4"/>
    <w:lvl w:ilvl="0">
      <w:numFmt w:val="bullet"/>
      <w:lvlText w:val="*"/>
      <w:lvlJc w:val="left"/>
    </w:lvl>
  </w:abstractNum>
  <w:abstractNum w:abstractNumId="1">
    <w:nsid w:val="53CC7221"/>
    <w:multiLevelType w:val="hybridMultilevel"/>
    <w:tmpl w:val="01AA5316"/>
    <w:lvl w:ilvl="0" w:tplc="74FC4F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 CYR" w:hAnsi="Times New Roman CYR" w:cs="Times New Roman CYR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1A0"/>
    <w:rsid w:val="00073B92"/>
    <w:rsid w:val="00076271"/>
    <w:rsid w:val="00095CAD"/>
    <w:rsid w:val="00117C31"/>
    <w:rsid w:val="00147E39"/>
    <w:rsid w:val="00167E8B"/>
    <w:rsid w:val="00177C4D"/>
    <w:rsid w:val="00182810"/>
    <w:rsid w:val="001C3F6E"/>
    <w:rsid w:val="002073AA"/>
    <w:rsid w:val="00253929"/>
    <w:rsid w:val="002621A0"/>
    <w:rsid w:val="002741E7"/>
    <w:rsid w:val="00292BAD"/>
    <w:rsid w:val="002A7ADE"/>
    <w:rsid w:val="002D135B"/>
    <w:rsid w:val="003020EE"/>
    <w:rsid w:val="0039329B"/>
    <w:rsid w:val="00483532"/>
    <w:rsid w:val="004F65B3"/>
    <w:rsid w:val="00547C27"/>
    <w:rsid w:val="0058611B"/>
    <w:rsid w:val="005A387B"/>
    <w:rsid w:val="006B2AFD"/>
    <w:rsid w:val="00714AAB"/>
    <w:rsid w:val="007704D5"/>
    <w:rsid w:val="007A0EEA"/>
    <w:rsid w:val="007D534F"/>
    <w:rsid w:val="008070C4"/>
    <w:rsid w:val="00AC318B"/>
    <w:rsid w:val="00B56F3F"/>
    <w:rsid w:val="00B97D11"/>
    <w:rsid w:val="00BA7F4F"/>
    <w:rsid w:val="00BC0270"/>
    <w:rsid w:val="00BF4E99"/>
    <w:rsid w:val="00C179A8"/>
    <w:rsid w:val="00C24D08"/>
    <w:rsid w:val="00C32136"/>
    <w:rsid w:val="00CB5665"/>
    <w:rsid w:val="00CC5F1C"/>
    <w:rsid w:val="00E45AD5"/>
    <w:rsid w:val="00E51AD6"/>
    <w:rsid w:val="00F5511F"/>
    <w:rsid w:val="00F70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unhideWhenUsed/>
    <w:rsid w:val="002621A0"/>
  </w:style>
  <w:style w:type="paragraph" w:styleId="a3">
    <w:name w:val="Balloon Text"/>
    <w:basedOn w:val="a"/>
    <w:link w:val="a4"/>
    <w:uiPriority w:val="99"/>
    <w:semiHidden/>
    <w:unhideWhenUsed/>
    <w:rsid w:val="00483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5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unhideWhenUsed/>
    <w:rsid w:val="002621A0"/>
  </w:style>
  <w:style w:type="paragraph" w:styleId="a3">
    <w:name w:val="Balloon Text"/>
    <w:basedOn w:val="a"/>
    <w:link w:val="a4"/>
    <w:uiPriority w:val="99"/>
    <w:semiHidden/>
    <w:unhideWhenUsed/>
    <w:rsid w:val="00483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5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8E40AB2B90CB1FE7838C51973A3512A310CBD8EB0CE5E51804820BA46L7B5I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765</TotalTime>
  <Pages>32</Pages>
  <Words>6276</Words>
  <Characters>35774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43</cp:revision>
  <cp:lastPrinted>2024-03-29T07:04:00Z</cp:lastPrinted>
  <dcterms:created xsi:type="dcterms:W3CDTF">2019-04-04T08:42:00Z</dcterms:created>
  <dcterms:modified xsi:type="dcterms:W3CDTF">2024-03-29T08:10:00Z</dcterms:modified>
</cp:coreProperties>
</file>