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74AB6" w:rsidRPr="00BC335E" w:rsidRDefault="00E42DA5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23.05.2022 г. № 54</w:t>
      </w:r>
    </w:p>
    <w:p w:rsidR="00174AB6" w:rsidRDefault="001D4A15" w:rsidP="001D4A15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</w:t>
      </w:r>
      <w:r w:rsidR="00174A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целевая программа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</w:t>
      </w:r>
      <w:r w:rsidR="003D0D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3D0D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г.»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целевой программы 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Торковичского</w:t>
      </w:r>
      <w:proofErr w:type="spellEnd"/>
      <w:r w:rsidR="009E72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</w:t>
      </w:r>
      <w:r w:rsidR="003D0D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9E72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.»</w:t>
      </w:r>
    </w:p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43"/>
        <w:gridCol w:w="7701"/>
      </w:tblGrid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«Развитие административного центра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Торковичс</w:t>
            </w:r>
            <w:r w:rsidR="00DC6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 w:rsidR="00DC6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Областной закон Ленинградской области от </w:t>
            </w:r>
            <w:proofErr w:type="spellStart"/>
            <w:proofErr w:type="gramStart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</w:t>
            </w:r>
            <w:proofErr w:type="spellEnd"/>
            <w:proofErr w:type="gramEnd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A7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74AB6" w:rsidRDefault="00174AB6" w:rsidP="00B57686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области;</w:t>
            </w:r>
          </w:p>
          <w:p w:rsidR="00174AB6" w:rsidRPr="00FA763E" w:rsidRDefault="00174AB6" w:rsidP="00B5768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Положение </w:t>
            </w:r>
            <w:r w:rsidRPr="00FA763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инициативной комиссии на территории</w:t>
            </w:r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п. Торковичи, принятого решением  Совета депутатов  </w:t>
            </w:r>
            <w:proofErr w:type="spellStart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>Торковичского</w:t>
            </w:r>
            <w:proofErr w:type="spellEnd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  « 26 » января 2018 года  № 113.                                 </w:t>
            </w:r>
          </w:p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Заказчика 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комфортных условий жизнедеятельности в сельской местности;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активизация  населения в решении вопросов местного значения.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FD16A1" w:rsidP="00B57686">
            <w:pPr>
              <w:spacing w:before="100" w:beforeAutospacing="1"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174A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696"/>
              <w:gridCol w:w="1615"/>
              <w:gridCol w:w="1356"/>
              <w:gridCol w:w="1236"/>
              <w:gridCol w:w="1207"/>
              <w:gridCol w:w="1356"/>
            </w:tblGrid>
            <w:tr w:rsidR="00FD16A1" w:rsidTr="00FD16A1">
              <w:trPr>
                <w:jc w:val="center"/>
              </w:trPr>
              <w:tc>
                <w:tcPr>
                  <w:tcW w:w="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</w:t>
                  </w:r>
                </w:p>
                <w:p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Бюджет</w:t>
                  </w:r>
                </w:p>
                <w:p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Трудовой вклад граждан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</w:tr>
            <w:tr w:rsidR="00FD16A1" w:rsidTr="00FD16A1">
              <w:trPr>
                <w:jc w:val="center"/>
              </w:trPr>
              <w:tc>
                <w:tcPr>
                  <w:tcW w:w="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FD16A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FD16A1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1050400</w:t>
                  </w:r>
                  <w:r w:rsidR="00174AB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FD16A1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116712</w:t>
                  </w:r>
                  <w:r w:rsidR="00174AB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3D0DC0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1167112</w:t>
                  </w:r>
                  <w:r w:rsidR="00174AB6"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FD16A1" w:rsidTr="00FD16A1">
              <w:trPr>
                <w:jc w:val="center"/>
              </w:trPr>
              <w:tc>
                <w:tcPr>
                  <w:tcW w:w="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74AB6" w:rsidRDefault="00174AB6" w:rsidP="00B57686">
            <w:pPr>
              <w:spacing w:after="0"/>
              <w:rPr>
                <w:rFonts w:cs="Times New Roman"/>
              </w:rPr>
            </w:pP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окончанию реализации Программы планируется:</w:t>
            </w:r>
          </w:p>
          <w:p w:rsidR="00174AB6" w:rsidRPr="00E03443" w:rsidRDefault="00FD16A1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Благоустройство общественной территории в п. Торковичи по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Стахановская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дома №.1.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комфортности проживания на территории административного центра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174AB6" w:rsidRDefault="00174AB6" w:rsidP="00B576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исполнитель и соисполнители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реализации Программы осуществляет 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Характеристика проблемы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4AB6" w:rsidRPr="008F67C9" w:rsidRDefault="00174AB6" w:rsidP="002F3C03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Торковичи является административным центром </w:t>
      </w:r>
      <w:proofErr w:type="spellStart"/>
      <w:r w:rsidRPr="00E80426"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80426">
        <w:rPr>
          <w:rFonts w:ascii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46413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  <w:r w:rsidR="00800093">
        <w:rPr>
          <w:rFonts w:ascii="Times New Roman" w:hAnsi="Times New Roman" w:cs="Times New Roman"/>
          <w:sz w:val="24"/>
          <w:szCs w:val="24"/>
          <w:lang w:eastAsia="ru-RU"/>
        </w:rPr>
        <w:t xml:space="preserve"> Ул. </w:t>
      </w:r>
      <w:proofErr w:type="gramStart"/>
      <w:r w:rsidR="00800093">
        <w:rPr>
          <w:rFonts w:ascii="Times New Roman" w:hAnsi="Times New Roman" w:cs="Times New Roman"/>
          <w:sz w:val="24"/>
          <w:szCs w:val="24"/>
          <w:lang w:eastAsia="ru-RU"/>
        </w:rPr>
        <w:t>Стахановская</w:t>
      </w:r>
      <w:proofErr w:type="gramEnd"/>
      <w:r w:rsidR="00800093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находится в центре п. Торковичи,</w:t>
      </w:r>
      <w:r w:rsidR="00FD16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0093">
        <w:rPr>
          <w:rFonts w:ascii="Times New Roman" w:hAnsi="Times New Roman" w:cs="Times New Roman"/>
          <w:sz w:val="24"/>
          <w:szCs w:val="24"/>
          <w:lang w:eastAsia="ru-RU"/>
        </w:rPr>
        <w:t xml:space="preserve">на ней располагаются </w:t>
      </w:r>
      <w:r w:rsidR="00FD16A1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социально-значимые объекты</w:t>
      </w:r>
      <w:r w:rsidR="008000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16A1">
        <w:rPr>
          <w:rFonts w:ascii="Times New Roman" w:hAnsi="Times New Roman" w:cs="Times New Roman"/>
          <w:sz w:val="24"/>
          <w:szCs w:val="24"/>
          <w:lang w:eastAsia="ru-RU"/>
        </w:rPr>
        <w:t>- отделение почты России, филиал  АО Сберб</w:t>
      </w:r>
      <w:r w:rsidR="00800093">
        <w:rPr>
          <w:rFonts w:ascii="Times New Roman" w:hAnsi="Times New Roman" w:cs="Times New Roman"/>
          <w:sz w:val="24"/>
          <w:szCs w:val="24"/>
          <w:lang w:eastAsia="ru-RU"/>
        </w:rPr>
        <w:t>анк Росс</w:t>
      </w:r>
      <w:r w:rsidR="00FD16A1">
        <w:rPr>
          <w:rFonts w:ascii="Times New Roman" w:hAnsi="Times New Roman" w:cs="Times New Roman"/>
          <w:sz w:val="24"/>
          <w:szCs w:val="24"/>
          <w:lang w:eastAsia="ru-RU"/>
        </w:rPr>
        <w:t>ии. По ул. Стахановская жители поселка водят детей в детский сад, дети ст</w:t>
      </w:r>
      <w:r w:rsidR="00800093">
        <w:rPr>
          <w:rFonts w:ascii="Times New Roman" w:hAnsi="Times New Roman" w:cs="Times New Roman"/>
          <w:sz w:val="24"/>
          <w:szCs w:val="24"/>
          <w:lang w:eastAsia="ru-RU"/>
        </w:rPr>
        <w:t xml:space="preserve">аршего возраста ходят в школу. </w:t>
      </w:r>
      <w:r w:rsidR="00613AF9" w:rsidRPr="008F67C9">
        <w:rPr>
          <w:rFonts w:ascii="Times New Roman" w:hAnsi="Times New Roman" w:cs="Times New Roman"/>
        </w:rPr>
        <w:t xml:space="preserve">Сфера внешнего благоустройства </w:t>
      </w:r>
      <w:r w:rsidR="00613AF9" w:rsidRPr="008F67C9">
        <w:rPr>
          <w:rFonts w:ascii="Times New Roman" w:hAnsi="Times New Roman" w:cs="Times New Roman"/>
        </w:rPr>
        <w:lastRenderedPageBreak/>
        <w:t>является одной из главных отраслей в жизнеобеспечении муниципального хозяйства</w:t>
      </w:r>
      <w:r w:rsidR="0042010A">
        <w:rPr>
          <w:rFonts w:ascii="Times New Roman" w:hAnsi="Times New Roman" w:cs="Times New Roman"/>
        </w:rPr>
        <w:t xml:space="preserve"> п. Торковичи</w:t>
      </w:r>
      <w:r w:rsidR="00613AF9" w:rsidRPr="008F67C9">
        <w:rPr>
          <w:rFonts w:ascii="Times New Roman" w:hAnsi="Times New Roman" w:cs="Times New Roman"/>
        </w:rPr>
        <w:t>, которая оказывает непосредственное влияние на комфорт, удобство, безопасно</w:t>
      </w:r>
      <w:r w:rsidR="0042010A">
        <w:rPr>
          <w:rFonts w:ascii="Times New Roman" w:hAnsi="Times New Roman" w:cs="Times New Roman"/>
        </w:rPr>
        <w:t xml:space="preserve">сть, </w:t>
      </w:r>
      <w:proofErr w:type="gramStart"/>
      <w:r w:rsidR="0042010A">
        <w:rPr>
          <w:rFonts w:ascii="Times New Roman" w:hAnsi="Times New Roman" w:cs="Times New Roman"/>
        </w:rPr>
        <w:t>эстетический стиль</w:t>
      </w:r>
      <w:proofErr w:type="gramEnd"/>
      <w:r w:rsidR="0042010A">
        <w:rPr>
          <w:rFonts w:ascii="Times New Roman" w:hAnsi="Times New Roman" w:cs="Times New Roman"/>
        </w:rPr>
        <w:t xml:space="preserve">, </w:t>
      </w:r>
      <w:r w:rsidR="00613AF9" w:rsidRPr="008F67C9">
        <w:rPr>
          <w:rFonts w:ascii="Times New Roman" w:hAnsi="Times New Roman" w:cs="Times New Roman"/>
        </w:rPr>
        <w:t xml:space="preserve"> на уровень жизни населения. 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цели и задачи Программы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целями Программы являются: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создание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благоприятных условий для проживания в сельской местности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активизация  населения в решении вопросов местного значения.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развитие иных форм местного самоуправления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задачами Программы являются: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благоустройство административного центра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Сроки реализации Программы</w:t>
      </w:r>
    </w:p>
    <w:p w:rsidR="00174AB6" w:rsidRDefault="00174AB6" w:rsidP="00187D5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Реализацию Программы п</w:t>
      </w:r>
      <w:r w:rsidR="00342C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редполагается осуществить </w:t>
      </w:r>
      <w:r w:rsidR="008F67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2023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74AB6" w:rsidRPr="004E5A79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4AB6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Ресурсное обеспечение Программы</w:t>
      </w:r>
    </w:p>
    <w:p w:rsidR="00174AB6" w:rsidRDefault="00174AB6" w:rsidP="00174AB6">
      <w:pPr>
        <w:spacing w:before="100" w:beforeAutospacing="1"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за счет средств бюджета Ленинградской области, бюджета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трудового вклада граждан.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Ожидаемые результаты реализации Программы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Программы будет способствовать</w:t>
      </w:r>
      <w:r w:rsidR="008F67C9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повышению уровня жизни населения,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 xml:space="preserve">омфортности проживания </w:t>
      </w:r>
      <w:r w:rsidR="00DA2C7B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F67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активизации участия граждан в решении вопросов местного значения, развитию в сельской местности иных форм местного само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>управления.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AB6" w:rsidRDefault="00174AB6" w:rsidP="00174AB6"/>
    <w:p w:rsidR="00174AB6" w:rsidRDefault="00174AB6" w:rsidP="00174AB6"/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24E" w:rsidRDefault="00E3024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24E" w:rsidRDefault="00E3024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67C9" w:rsidRDefault="008F67C9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C6B7E" w:rsidRDefault="008F67C9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23.05.2022 г. № 54</w:t>
      </w: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План мероприятий  муниципальной целевой программы</w:t>
      </w:r>
    </w:p>
    <w:p w:rsidR="005C6B7E" w:rsidRDefault="005C6B7E" w:rsidP="005C6B7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8F67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г.»</w:t>
      </w:r>
    </w:p>
    <w:p w:rsidR="005C6B7E" w:rsidRDefault="005C6B7E" w:rsidP="005C6B7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20411" w:type="dxa"/>
        <w:tblCellSpacing w:w="0" w:type="dxa"/>
        <w:tblInd w:w="-105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81"/>
        <w:gridCol w:w="2140"/>
        <w:gridCol w:w="1544"/>
        <w:gridCol w:w="1134"/>
        <w:gridCol w:w="1278"/>
        <w:gridCol w:w="1416"/>
        <w:gridCol w:w="567"/>
        <w:gridCol w:w="1417"/>
        <w:gridCol w:w="1134"/>
      </w:tblGrid>
      <w:tr w:rsidR="005C6B7E" w:rsidTr="004314B6">
        <w:trPr>
          <w:trHeight w:val="464"/>
          <w:tblCellSpacing w:w="0" w:type="dxa"/>
        </w:trPr>
        <w:tc>
          <w:tcPr>
            <w:tcW w:w="9781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Срок финансирования мероприятия (год)</w:t>
            </w:r>
          </w:p>
        </w:tc>
        <w:tc>
          <w:tcPr>
            <w:tcW w:w="581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 (руб.)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5C6B7E" w:rsidTr="004314B6">
        <w:trPr>
          <w:trHeight w:val="144"/>
          <w:tblCellSpacing w:w="0" w:type="dxa"/>
        </w:trPr>
        <w:tc>
          <w:tcPr>
            <w:tcW w:w="9781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inset" w:sz="6" w:space="0" w:color="000000"/>
              <w:right w:val="inset" w:sz="6" w:space="0" w:color="000000"/>
            </w:tcBorders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B7E" w:rsidTr="004314B6">
        <w:trPr>
          <w:trHeight w:val="144"/>
          <w:tblCellSpacing w:w="0" w:type="dxa"/>
        </w:trPr>
        <w:tc>
          <w:tcPr>
            <w:tcW w:w="9781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C6B7E" w:rsidTr="004314B6">
        <w:trPr>
          <w:trHeight w:val="45"/>
          <w:tblCellSpacing w:w="0" w:type="dxa"/>
        </w:trPr>
        <w:tc>
          <w:tcPr>
            <w:tcW w:w="978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B7E" w:rsidRDefault="009A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bottom"/>
            <w:hideMark/>
          </w:tcPr>
          <w:p w:rsidR="005C6B7E" w:rsidRDefault="009A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C6B7E" w:rsidTr="004314B6">
        <w:trPr>
          <w:trHeight w:val="643"/>
          <w:tblCellSpacing w:w="0" w:type="dxa"/>
        </w:trPr>
        <w:tc>
          <w:tcPr>
            <w:tcW w:w="978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C6B7E" w:rsidRDefault="001D4A15" w:rsidP="008F67C9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8F6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общественной территории в п. Торковичи по ул. Стахановская у дома № 1 (в том числе освещение, озеленение, установка ограждения и МАФ).</w:t>
            </w:r>
            <w:r w:rsidR="008F67C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71F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8F67C9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1050400</w:t>
            </w:r>
            <w:r w:rsidR="005C6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8F67C9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116712</w:t>
            </w:r>
            <w:r w:rsidR="005C6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804CCD" w:rsidP="0047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1167112,</w:t>
            </w:r>
            <w:r w:rsidR="00AD2F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C6B7E" w:rsidTr="004314B6">
        <w:trPr>
          <w:trHeight w:val="90"/>
          <w:tblCellSpacing w:w="0" w:type="dxa"/>
        </w:trPr>
        <w:tc>
          <w:tcPr>
            <w:tcW w:w="978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9A4EBD">
            <w:pPr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Итого на 202</w:t>
            </w:r>
            <w:r w:rsidR="009A4EB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8F67C9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10504</w:t>
            </w:r>
            <w:r w:rsidR="005C6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8F67C9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116712</w:t>
            </w:r>
            <w:r w:rsidR="005C6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5C6B7E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B7E" w:rsidRDefault="008F67C9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1167112</w:t>
            </w:r>
            <w:r w:rsidR="005C6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5C6B7E" w:rsidRDefault="005C6B7E" w:rsidP="005C6B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C6B7E" w:rsidRDefault="005C6B7E" w:rsidP="005C6B7E">
      <w:pPr>
        <w:spacing w:after="0" w:line="240" w:lineRule="auto"/>
        <w:jc w:val="center"/>
      </w:pPr>
    </w:p>
    <w:p w:rsidR="002D510B" w:rsidRDefault="002D510B"/>
    <w:sectPr w:rsidR="002D510B" w:rsidSect="00C5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174AB6"/>
    <w:rsid w:val="00014E4F"/>
    <w:rsid w:val="0004570F"/>
    <w:rsid w:val="0009161A"/>
    <w:rsid w:val="00093F54"/>
    <w:rsid w:val="000E3ADB"/>
    <w:rsid w:val="000F58AA"/>
    <w:rsid w:val="001351EF"/>
    <w:rsid w:val="00144A74"/>
    <w:rsid w:val="00174AB6"/>
    <w:rsid w:val="00187D5E"/>
    <w:rsid w:val="001D4A15"/>
    <w:rsid w:val="001F287D"/>
    <w:rsid w:val="00296B8B"/>
    <w:rsid w:val="002D510B"/>
    <w:rsid w:val="002F3C03"/>
    <w:rsid w:val="00342C17"/>
    <w:rsid w:val="003D0DC0"/>
    <w:rsid w:val="0042010A"/>
    <w:rsid w:val="00424021"/>
    <w:rsid w:val="004314B6"/>
    <w:rsid w:val="00461563"/>
    <w:rsid w:val="0046413B"/>
    <w:rsid w:val="00471FD7"/>
    <w:rsid w:val="00513839"/>
    <w:rsid w:val="005326B2"/>
    <w:rsid w:val="005C149F"/>
    <w:rsid w:val="005C6B7E"/>
    <w:rsid w:val="005F14C8"/>
    <w:rsid w:val="00613AF9"/>
    <w:rsid w:val="006F16B8"/>
    <w:rsid w:val="00725E8E"/>
    <w:rsid w:val="00745F30"/>
    <w:rsid w:val="007556E2"/>
    <w:rsid w:val="007A43EF"/>
    <w:rsid w:val="00800093"/>
    <w:rsid w:val="00804CCD"/>
    <w:rsid w:val="0082773F"/>
    <w:rsid w:val="00864B90"/>
    <w:rsid w:val="008C10F5"/>
    <w:rsid w:val="008F67C9"/>
    <w:rsid w:val="009A4EBD"/>
    <w:rsid w:val="009E7261"/>
    <w:rsid w:val="00AD2FFE"/>
    <w:rsid w:val="00BC335E"/>
    <w:rsid w:val="00BF35BB"/>
    <w:rsid w:val="00CC6289"/>
    <w:rsid w:val="00DA2C7B"/>
    <w:rsid w:val="00DC6791"/>
    <w:rsid w:val="00DD4DF0"/>
    <w:rsid w:val="00DD4F01"/>
    <w:rsid w:val="00E3024E"/>
    <w:rsid w:val="00E42DA5"/>
    <w:rsid w:val="00E80426"/>
    <w:rsid w:val="00ED15E1"/>
    <w:rsid w:val="00FA6512"/>
    <w:rsid w:val="00FD16A1"/>
    <w:rsid w:val="00FF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B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AB6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A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Хозяин</cp:lastModifiedBy>
  <cp:revision>2</cp:revision>
  <cp:lastPrinted>2022-06-02T13:54:00Z</cp:lastPrinted>
  <dcterms:created xsi:type="dcterms:W3CDTF">2022-06-07T10:59:00Z</dcterms:created>
  <dcterms:modified xsi:type="dcterms:W3CDTF">2022-06-07T10:59:00Z</dcterms:modified>
</cp:coreProperties>
</file>