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1D" w:rsidRDefault="00B4751D" w:rsidP="00B4751D">
      <w:pPr>
        <w:pStyle w:val="ConsPlusTitle"/>
        <w:outlineLvl w:val="0"/>
        <w:rPr>
          <w:sz w:val="28"/>
          <w:szCs w:val="28"/>
        </w:rPr>
      </w:pPr>
    </w:p>
    <w:p w:rsidR="00376C89" w:rsidRDefault="00376C89" w:rsidP="00E06E64">
      <w:pPr>
        <w:pStyle w:val="ConsPlusNormal"/>
        <w:jc w:val="right"/>
        <w:outlineLvl w:val="0"/>
        <w:rPr>
          <w:rFonts w:ascii="Times New Roman" w:hAnsi="Times New Roman" w:cs="Times New Roman"/>
          <w:sz w:val="28"/>
          <w:szCs w:val="28"/>
        </w:rPr>
      </w:pPr>
    </w:p>
    <w:p w:rsidR="00376C89" w:rsidRDefault="00376C89" w:rsidP="00E06E64">
      <w:pPr>
        <w:pStyle w:val="ConsPlusNormal"/>
        <w:jc w:val="right"/>
        <w:outlineLvl w:val="0"/>
        <w:rPr>
          <w:rFonts w:ascii="Times New Roman" w:hAnsi="Times New Roman" w:cs="Times New Roman"/>
          <w:sz w:val="28"/>
          <w:szCs w:val="28"/>
        </w:rPr>
      </w:pPr>
      <w:bookmarkStart w:id="0" w:name="_GoBack"/>
      <w:bookmarkEnd w:id="0"/>
    </w:p>
    <w:p w:rsidR="00E06E64" w:rsidRPr="000B74FC" w:rsidRDefault="00E06E64" w:rsidP="00E06E64">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B4751D" w:rsidRDefault="00B4751D" w:rsidP="00B4751D">
      <w:pPr>
        <w:pStyle w:val="ConsPlusNormal"/>
        <w:jc w:val="right"/>
        <w:rPr>
          <w:rFonts w:ascii="Times New Roman" w:hAnsi="Times New Roman" w:cs="Times New Roman"/>
          <w:sz w:val="28"/>
          <w:szCs w:val="28"/>
        </w:rPr>
      </w:pPr>
      <w:r>
        <w:rPr>
          <w:rFonts w:ascii="Times New Roman" w:hAnsi="Times New Roman" w:cs="Times New Roman"/>
          <w:sz w:val="28"/>
          <w:szCs w:val="28"/>
        </w:rPr>
        <w:t>Торковичскогос ельского поселения</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 xml:space="preserve">от « </w:t>
      </w:r>
      <w:r w:rsidR="00B0066A">
        <w:rPr>
          <w:rFonts w:ascii="Times New Roman" w:hAnsi="Times New Roman" w:cs="Times New Roman"/>
          <w:sz w:val="28"/>
          <w:szCs w:val="28"/>
        </w:rPr>
        <w:t>8 » июня</w:t>
      </w:r>
      <w:r w:rsidRPr="000B74FC">
        <w:rPr>
          <w:rFonts w:ascii="Times New Roman" w:hAnsi="Times New Roman" w:cs="Times New Roman"/>
          <w:sz w:val="28"/>
          <w:szCs w:val="28"/>
        </w:rPr>
        <w:t xml:space="preserve"> 20</w:t>
      </w:r>
      <w:r w:rsidR="00DC215C">
        <w:rPr>
          <w:rFonts w:ascii="Times New Roman" w:hAnsi="Times New Roman" w:cs="Times New Roman"/>
          <w:sz w:val="28"/>
          <w:szCs w:val="28"/>
        </w:rPr>
        <w:t>22</w:t>
      </w:r>
      <w:r w:rsidR="00B0066A">
        <w:rPr>
          <w:rFonts w:ascii="Times New Roman" w:hAnsi="Times New Roman" w:cs="Times New Roman"/>
          <w:sz w:val="28"/>
          <w:szCs w:val="28"/>
        </w:rPr>
        <w:t>г. № 66</w:t>
      </w:r>
    </w:p>
    <w:p w:rsidR="00E06E64" w:rsidRPr="000B74FC" w:rsidRDefault="00E06E64" w:rsidP="00E06E64">
      <w:pPr>
        <w:pStyle w:val="ConsPlusNormal"/>
        <w:jc w:val="both"/>
        <w:rPr>
          <w:rFonts w:ascii="Times New Roman" w:hAnsi="Times New Roman" w:cs="Times New Roman"/>
          <w:sz w:val="28"/>
          <w:szCs w:val="28"/>
        </w:rPr>
      </w:pPr>
    </w:p>
    <w:p w:rsidR="00E06E64" w:rsidRPr="000B74FC" w:rsidRDefault="00E06E64" w:rsidP="00E06E64">
      <w:pPr>
        <w:pStyle w:val="ConsPlusNormal"/>
        <w:jc w:val="both"/>
        <w:rPr>
          <w:rFonts w:ascii="Times New Roman" w:hAnsi="Times New Roman" w:cs="Times New Roman"/>
          <w:sz w:val="28"/>
          <w:szCs w:val="28"/>
        </w:rPr>
      </w:pP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Административный регламент </w:t>
      </w: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E64">
        <w:rPr>
          <w:rFonts w:ascii="Times New Roman" w:eastAsia="Times New Roman" w:hAnsi="Times New Roman" w:cs="Times New Roman"/>
          <w:b/>
          <w:bCs/>
          <w:sz w:val="28"/>
          <w:szCs w:val="28"/>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E06E64" w:rsidRPr="00E92A59"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06E64" w:rsidRPr="00E92A59"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DC215C">
        <w:rPr>
          <w:rFonts w:ascii="Times New Roman" w:eastAsiaTheme="minorEastAsia" w:hAnsi="Times New Roman" w:cs="Times New Roman"/>
          <w:sz w:val="28"/>
          <w:szCs w:val="28"/>
        </w:rPr>
        <w:t>Административный р</w:t>
      </w:r>
      <w:r w:rsidRPr="00DC215C">
        <w:rPr>
          <w:rFonts w:ascii="Times New Roman" w:eastAsia="Times New Roman" w:hAnsi="Times New Roman" w:cs="Times New Roman"/>
          <w:sz w:val="28"/>
          <w:szCs w:val="28"/>
        </w:rPr>
        <w:t xml:space="preserve">егламент </w:t>
      </w:r>
      <w:r w:rsidR="00DC215C" w:rsidRPr="00DC215C">
        <w:rPr>
          <w:rFonts w:ascii="Times New Roman" w:eastAsia="Times New Roman" w:hAnsi="Times New Roman" w:cs="Times New Roman"/>
          <w:bCs/>
          <w:sz w:val="28"/>
          <w:szCs w:val="28"/>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C215C" w:rsidRPr="00DC215C">
        <w:rPr>
          <w:rFonts w:ascii="Times New Roman" w:hAnsi="Times New Roman" w:cs="Times New Roman"/>
          <w:sz w:val="28"/>
          <w:szCs w:val="28"/>
        </w:rPr>
        <w:t xml:space="preserve">» </w:t>
      </w:r>
      <w:r w:rsidR="00B4751D">
        <w:rPr>
          <w:rFonts w:ascii="Times New Roman" w:hAnsi="Times New Roman" w:cs="Times New Roman"/>
          <w:sz w:val="28"/>
          <w:szCs w:val="28"/>
        </w:rPr>
        <w:t xml:space="preserve">на территории Торковичского сельского поселения </w:t>
      </w:r>
      <w:r w:rsidR="00DC215C">
        <w:rPr>
          <w:rFonts w:ascii="Times New Roman" w:hAnsi="Times New Roman" w:cs="Times New Roman"/>
          <w:sz w:val="28"/>
          <w:szCs w:val="28"/>
        </w:rPr>
        <w:t xml:space="preserve">(далее - муниципальная услуга) </w:t>
      </w:r>
      <w:r w:rsidRPr="00DC215C">
        <w:rPr>
          <w:rFonts w:ascii="Times New Roman" w:eastAsia="Times New Roman" w:hAnsi="Times New Roman" w:cs="Times New Roman"/>
          <w:sz w:val="28"/>
          <w:szCs w:val="28"/>
        </w:rPr>
        <w:t>устанавливает</w:t>
      </w:r>
      <w:r w:rsidRPr="00E92A59">
        <w:rPr>
          <w:rFonts w:ascii="Times New Roman" w:eastAsia="Times New Roman" w:hAnsi="Times New Roman" w:cs="Times New Roman"/>
          <w:sz w:val="28"/>
          <w:szCs w:val="28"/>
        </w:rPr>
        <w:t xml:space="preserve"> порядок и стандарт предоставления </w:t>
      </w:r>
      <w:r w:rsidR="00DC215C">
        <w:rPr>
          <w:rFonts w:ascii="Times New Roman" w:eastAsia="Times New Roman" w:hAnsi="Times New Roman" w:cs="Times New Roman"/>
          <w:sz w:val="28"/>
          <w:szCs w:val="28"/>
        </w:rPr>
        <w:t>м</w:t>
      </w:r>
      <w:r w:rsidRPr="00E92A59">
        <w:rPr>
          <w:rFonts w:ascii="Times New Roman" w:eastAsia="Times New Roman" w:hAnsi="Times New Roman" w:cs="Times New Roman"/>
          <w:sz w:val="28"/>
          <w:szCs w:val="28"/>
        </w:rPr>
        <w:t>униципальной услуги.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E06E64" w:rsidRPr="00F24C28" w:rsidRDefault="00E06E64" w:rsidP="00EA4FE3">
      <w:pPr>
        <w:autoSpaceDE w:val="0"/>
        <w:autoSpaceDN w:val="0"/>
        <w:adjustRightInd w:val="0"/>
        <w:spacing w:after="0" w:line="240" w:lineRule="auto"/>
        <w:ind w:firstLine="708"/>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E06E64"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00B4751D">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w:t>
      </w:r>
      <w:r w:rsidR="00B35FE2">
        <w:rPr>
          <w:rFonts w:ascii="Times New Roman" w:eastAsia="Times New Roman" w:hAnsi="Times New Roman" w:cs="Times New Roman"/>
          <w:sz w:val="28"/>
          <w:szCs w:val="28"/>
          <w:lang w:eastAsia="ru-RU"/>
        </w:rPr>
        <w:t>ления (далее -</w:t>
      </w:r>
      <w:r w:rsidRPr="00E92A59">
        <w:rPr>
          <w:rFonts w:ascii="Times New Roman" w:eastAsia="Times New Roman" w:hAnsi="Times New Roman" w:cs="Times New Roman"/>
          <w:sz w:val="28"/>
          <w:szCs w:val="28"/>
          <w:lang w:eastAsia="ru-RU"/>
        </w:rPr>
        <w:t xml:space="preserve"> Администрация), предоставляющего муниципальную услугу, организаций, участвующих </w:t>
      </w:r>
      <w:r w:rsidR="00B35FE2">
        <w:rPr>
          <w:rFonts w:ascii="Times New Roman" w:eastAsia="Times New Roman" w:hAnsi="Times New Roman" w:cs="Times New Roman"/>
          <w:sz w:val="28"/>
          <w:szCs w:val="28"/>
          <w:lang w:eastAsia="ru-RU"/>
        </w:rPr>
        <w:t>в предоставлении услуги (далее -</w:t>
      </w:r>
      <w:r w:rsidRPr="00E92A59">
        <w:rPr>
          <w:rFonts w:ascii="Times New Roman" w:eastAsia="Times New Roman" w:hAnsi="Times New Roman" w:cs="Times New Roman"/>
          <w:sz w:val="28"/>
          <w:szCs w:val="28"/>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E06E64" w:rsidRPr="00E92A59" w:rsidRDefault="00E06E64" w:rsidP="00E06E64">
      <w:pPr>
        <w:spacing w:after="0" w:line="240" w:lineRule="auto"/>
        <w:ind w:firstLine="709"/>
        <w:jc w:val="both"/>
        <w:rPr>
          <w:rFonts w:ascii="Times New Roman" w:eastAsiaTheme="minorEastAsia" w:hAnsi="Times New Roman" w:cs="Times New Roman"/>
          <w:sz w:val="28"/>
          <w:szCs w:val="28"/>
          <w:lang w:eastAsia="ru-RU"/>
        </w:rPr>
      </w:pPr>
    </w:p>
    <w:p w:rsidR="00B4751D" w:rsidRDefault="00B4751D" w:rsidP="00E06E64">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p>
    <w:p w:rsidR="00B4751D" w:rsidRDefault="00B4751D" w:rsidP="00E06E64">
      <w:pPr>
        <w:widowControl w:val="0"/>
        <w:autoSpaceDE w:val="0"/>
        <w:autoSpaceDN w:val="0"/>
        <w:adjustRightInd w:val="0"/>
        <w:spacing w:after="0" w:line="240" w:lineRule="auto"/>
        <w:jc w:val="center"/>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jc w:val="center"/>
        <w:rPr>
          <w:rFonts w:ascii="Times New Roman" w:hAnsi="Times New Roman" w:cs="Times New Roman"/>
          <w:sz w:val="28"/>
          <w:szCs w:val="28"/>
        </w:rPr>
      </w:pPr>
      <w:r w:rsidRPr="00E92A59">
        <w:rPr>
          <w:rFonts w:ascii="Times New Roman" w:hAnsi="Times New Roman" w:cs="Times New Roman"/>
          <w:sz w:val="28"/>
          <w:szCs w:val="28"/>
        </w:rPr>
        <w:t>2. Стандарт предоставления муниципальной услуги</w:t>
      </w:r>
    </w:p>
    <w:p w:rsidR="00E06E64"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E06E64" w:rsidRPr="00E92A59"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482684"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Ад</w:t>
      </w:r>
      <w:r w:rsidR="00B4751D">
        <w:rPr>
          <w:rFonts w:ascii="Times New Roman" w:eastAsia="Calibri" w:hAnsi="Times New Roman" w:cs="Times New Roman"/>
          <w:sz w:val="28"/>
          <w:szCs w:val="28"/>
        </w:rPr>
        <w:t>министрация МО «Торковичское сельское поселение</w:t>
      </w:r>
      <w:r w:rsidRPr="00E92A59">
        <w:rPr>
          <w:rFonts w:ascii="Times New Roman" w:eastAsia="Calibri" w:hAnsi="Times New Roman" w:cs="Times New Roman"/>
          <w:sz w:val="28"/>
          <w:szCs w:val="28"/>
        </w:rPr>
        <w:t>» Ленинградской области.</w:t>
      </w:r>
    </w:p>
    <w:p w:rsidR="00E06E64" w:rsidRPr="00E92A59" w:rsidRDefault="00E06E64" w:rsidP="00E06E64">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E06E64"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E06E64" w:rsidRPr="00F24C28"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E06E64" w:rsidRPr="00F24C28" w:rsidRDefault="00E06E64" w:rsidP="00E06E64">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E06E64" w:rsidRPr="00F24C28"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rsidR="00E06E64" w:rsidRPr="00F24C28"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составляетне более 30 календарных дней со дня поступления заявления и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06E64" w:rsidRPr="00E92A59"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06E64" w:rsidRPr="00E92A59"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150592"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w:t>
      </w:r>
      <w:r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 xml:space="preserve">(заявление оформляется по форме согласно </w:t>
      </w:r>
      <w:r w:rsidRPr="00292D6B">
        <w:rPr>
          <w:rFonts w:ascii="Times New Roman" w:eastAsiaTheme="minorEastAsia" w:hAnsi="Times New Roman" w:cs="Times New Roman"/>
          <w:sz w:val="28"/>
          <w:szCs w:val="28"/>
          <w:lang w:eastAsia="ru-RU"/>
        </w:rPr>
        <w:lastRenderedPageBreak/>
        <w:t>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E06E64"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З</w:t>
      </w:r>
      <w:r w:rsidRPr="00F24C28">
        <w:rPr>
          <w:rFonts w:ascii="Times New Roman" w:eastAsiaTheme="minorEastAsia" w:hAnsi="Times New Roman" w:cs="Times New Roman"/>
          <w:sz w:val="28"/>
          <w:szCs w:val="28"/>
          <w:lang w:eastAsia="ru-RU"/>
        </w:rPr>
        <w:t>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w:t>
      </w:r>
      <w:r>
        <w:rPr>
          <w:rFonts w:ascii="Times New Roman" w:eastAsiaTheme="minorEastAsia" w:hAnsi="Times New Roman" w:cs="Times New Roman"/>
          <w:sz w:val="28"/>
          <w:szCs w:val="28"/>
          <w:lang w:eastAsia="ru-RU"/>
        </w:rPr>
        <w:t xml:space="preserve"> (</w:t>
      </w:r>
      <w:r w:rsidRPr="00150592">
        <w:rPr>
          <w:rFonts w:ascii="Times New Roman" w:eastAsiaTheme="minorEastAsia" w:hAnsi="Times New Roman" w:cs="Times New Roman"/>
          <w:sz w:val="28"/>
          <w:szCs w:val="28"/>
          <w:lang w:eastAsia="ru-RU"/>
        </w:rPr>
        <w:t>приложени</w:t>
      </w:r>
      <w:r>
        <w:rPr>
          <w:rFonts w:ascii="Times New Roman" w:eastAsiaTheme="minorEastAsia" w:hAnsi="Times New Roman" w:cs="Times New Roman"/>
          <w:sz w:val="28"/>
          <w:szCs w:val="28"/>
          <w:lang w:eastAsia="ru-RU"/>
        </w:rPr>
        <w:t>е</w:t>
      </w:r>
      <w:r w:rsidRPr="00150592">
        <w:rPr>
          <w:rFonts w:ascii="Times New Roman" w:eastAsiaTheme="minorEastAsia" w:hAnsi="Times New Roman" w:cs="Times New Roman"/>
          <w:sz w:val="28"/>
          <w:szCs w:val="28"/>
          <w:lang w:eastAsia="ru-RU"/>
        </w:rPr>
        <w:t xml:space="preserve"> 1 к административному регламенту</w:t>
      </w:r>
      <w:r>
        <w:rPr>
          <w:rFonts w:ascii="Times New Roman" w:eastAsiaTheme="minorEastAsia" w:hAnsi="Times New Roman" w:cs="Times New Roman"/>
          <w:sz w:val="28"/>
          <w:szCs w:val="28"/>
          <w:lang w:eastAsia="ru-RU"/>
        </w:rPr>
        <w:t>)</w:t>
      </w:r>
      <w:r w:rsidRPr="00F24C28">
        <w:rPr>
          <w:rFonts w:ascii="Times New Roman" w:eastAsiaTheme="minorEastAsia" w:hAnsi="Times New Roman" w:cs="Times New Roman"/>
          <w:sz w:val="28"/>
          <w:szCs w:val="28"/>
          <w:lang w:eastAsia="ru-RU"/>
        </w:rPr>
        <w:t>:</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E06E64" w:rsidRPr="00E92A59"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00E06E64"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B3217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 К заявлению о предоставлении земельного участка прилагаются следующие документы:</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w:t>
      </w:r>
      <w:r w:rsidRPr="00E92A59">
        <w:rPr>
          <w:rFonts w:ascii="Times New Roman" w:eastAsiaTheme="minorEastAsia" w:hAnsi="Times New Roman" w:cs="Times New Roman"/>
          <w:sz w:val="28"/>
          <w:szCs w:val="28"/>
          <w:lang w:eastAsia="ru-RU"/>
        </w:rPr>
        <w:lastRenderedPageBreak/>
        <w:t>образом выделен ему</w:t>
      </w:r>
      <w:r w:rsidR="00B95E4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8"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5630DA">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либо иного документа, устанавливающего такое распределение:</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E92A59">
        <w:rPr>
          <w:rFonts w:ascii="Times New Roman" w:eastAsiaTheme="minorEastAsia" w:hAnsi="Times New Roman" w:cs="Times New Roman"/>
          <w:sz w:val="28"/>
          <w:szCs w:val="28"/>
          <w:lang w:eastAsia="ru-RU"/>
        </w:rPr>
        <w:lastRenderedPageBreak/>
        <w:t>гаража данным кооперативом или указанным гражданином;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E92A59"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w:t>
      </w:r>
    </w:p>
    <w:p w:rsidR="00E06E64" w:rsidRPr="00F24C28"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2"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3"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06E64" w:rsidRPr="00F24C28"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F24C28">
        <w:rPr>
          <w:rFonts w:ascii="Times New Roman" w:eastAsiaTheme="minorEastAsia" w:hAnsi="Times New Roman" w:cs="Times New Roman"/>
          <w:sz w:val="28"/>
          <w:szCs w:val="28"/>
        </w:rPr>
        <w:t>.3) технический план гаража, расположенного на испрашиваемом земельном участке</w:t>
      </w:r>
      <w:r w:rsidRPr="00BC6489">
        <w:rPr>
          <w:rFonts w:ascii="Times New Roman" w:eastAsiaTheme="minorEastAsia" w:hAnsi="Times New Roman" w:cs="Times New Roman"/>
          <w:sz w:val="28"/>
          <w:szCs w:val="28"/>
        </w:rPr>
        <w:t>(за исключением случая, если с заявлением обратился заявитель, указанный в п. 1.2.5 административного регламента);</w:t>
      </w:r>
    </w:p>
    <w:p w:rsidR="00E06E64" w:rsidRPr="00E92A59"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w:t>
      </w:r>
      <w:r w:rsidRPr="00F24C28">
        <w:rPr>
          <w:rFonts w:ascii="Times New Roman" w:eastAsiaTheme="minorEastAsia" w:hAnsi="Times New Roman" w:cs="Times New Roman"/>
          <w:sz w:val="28"/>
          <w:szCs w:val="28"/>
          <w:lang w:eastAsia="ru-RU"/>
        </w:rPr>
        <w:t>.4) свидетельство о праве на наследство, подтверждающее</w:t>
      </w:r>
      <w:r w:rsidRPr="00E92A59">
        <w:rPr>
          <w:rFonts w:ascii="Times New Roman" w:eastAsiaTheme="minorEastAsia" w:hAnsi="Times New Roman" w:cs="Times New Roman"/>
          <w:sz w:val="28"/>
          <w:szCs w:val="28"/>
          <w:lang w:eastAsia="ru-RU"/>
        </w:rPr>
        <w:t xml:space="preserve">, что </w:t>
      </w:r>
      <w:r w:rsidRPr="00F24C28">
        <w:rPr>
          <w:rFonts w:ascii="Times New Roman" w:eastAsiaTheme="minorEastAsia" w:hAnsi="Times New Roman" w:cs="Times New Roman"/>
          <w:sz w:val="28"/>
          <w:szCs w:val="28"/>
          <w:lang w:eastAsia="ru-RU"/>
        </w:rPr>
        <w:t xml:space="preserve">наследником </w:t>
      </w:r>
      <w:r w:rsidRPr="00F24C28">
        <w:rPr>
          <w:rFonts w:ascii="Times New Roman" w:eastAsiaTheme="minorEastAsia" w:hAnsi="Times New Roman" w:cs="Times New Roman"/>
          <w:sz w:val="28"/>
          <w:szCs w:val="28"/>
        </w:rPr>
        <w:t>унаследовано имущество гражданина (в случае</w:t>
      </w:r>
      <w:r w:rsidRPr="00E92A59">
        <w:rPr>
          <w:rFonts w:ascii="Times New Roman" w:eastAsiaTheme="minorEastAsia" w:hAnsi="Times New Roman" w:cs="Times New Roman"/>
          <w:sz w:val="28"/>
          <w:szCs w:val="28"/>
        </w:rPr>
        <w:t>,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E92A59">
        <w:rPr>
          <w:rFonts w:ascii="Times New Roman" w:eastAsiaTheme="minorEastAsia" w:hAnsi="Times New Roman" w:cs="Times New Roman"/>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ascii="Times New Roman" w:eastAsiaTheme="minorEastAsia" w:hAnsi="Times New Roman" w:cs="Times New Roman"/>
          <w:sz w:val="28"/>
          <w:szCs w:val="28"/>
        </w:rPr>
        <w:t>заявитель, указанный в п. 1.2.3 административного регламента);</w:t>
      </w:r>
    </w:p>
    <w:p w:rsidR="00E06E64" w:rsidRPr="00F24C28"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2.6) </w:t>
      </w:r>
      <w:r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w:t>
      </w:r>
      <w:r w:rsidRPr="00E92A5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w:t>
      </w:r>
      <w:r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Pr="00F24C28">
        <w:rPr>
          <w:rFonts w:ascii="Times New Roman" w:hAnsi="Times New Roman" w:cs="Times New Roman"/>
          <w:sz w:val="28"/>
          <w:szCs w:val="28"/>
        </w:rPr>
        <w:t>)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F24C28"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E06E64" w:rsidRPr="00E92A59"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sidRPr="00E92A59">
        <w:rPr>
          <w:rFonts w:ascii="Times New Roman" w:eastAsia="Calibri" w:hAnsi="Times New Roman" w:cs="Times New Roman"/>
          <w:sz w:val="28"/>
          <w:szCs w:val="28"/>
          <w:lang w:eastAsia="ru-RU"/>
        </w:rPr>
        <w:lastRenderedPageBreak/>
        <w:t xml:space="preserve">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E92A59">
        <w:rPr>
          <w:rFonts w:ascii="Times New Roman" w:hAnsi="Times New Roman" w:cs="Times New Roman"/>
          <w:sz w:val="28"/>
          <w:szCs w:val="28"/>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7"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CC115D"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 xml:space="preserve">расположен на таком земельном участке, аварийным и подлежащим сносу или </w:t>
      </w:r>
      <w:r w:rsidRPr="00CC115D">
        <w:rPr>
          <w:rFonts w:ascii="Times New Roman" w:eastAsia="Calibri" w:hAnsi="Times New Roman" w:cs="Times New Roman"/>
          <w:sz w:val="28"/>
          <w:szCs w:val="28"/>
          <w:lang w:eastAsia="ru-RU"/>
        </w:rPr>
        <w:lastRenderedPageBreak/>
        <w:t>реконструкции;</w:t>
      </w:r>
    </w:p>
    <w:p w:rsidR="00E06E64" w:rsidRPr="00CC115D"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E06E64" w:rsidRPr="00F24C28"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E92A59">
        <w:rPr>
          <w:rFonts w:ascii="Times New Roman" w:hAnsi="Times New Roman" w:cs="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E92A59">
        <w:rPr>
          <w:rFonts w:ascii="Times New Roman" w:eastAsiaTheme="minorEastAsia"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Согласований, необходимых для получения муниципальной услуги, не требуется.</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E06E64" w:rsidRPr="00E92A59"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06E64"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26 календарных дней.</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 xml:space="preserve">поступление в Администрацию </w:t>
      </w:r>
      <w:r w:rsidRPr="00292D6B">
        <w:rPr>
          <w:rFonts w:ascii="Times New Roman" w:eastAsiaTheme="minorEastAsia" w:hAnsi="Times New Roman" w:cs="Times New Roman"/>
          <w:sz w:val="28"/>
          <w:szCs w:val="28"/>
          <w:lang w:eastAsia="ru-RU"/>
        </w:rPr>
        <w:lastRenderedPageBreak/>
        <w:t>заявления и документов, предусмотренных административным регламентом.</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w:t>
      </w:r>
      <w:r w:rsidRPr="00292D6B">
        <w:rPr>
          <w:rFonts w:ascii="Times New Roman" w:hAnsi="Times New Roman" w:cs="Times New Roman"/>
          <w:sz w:val="28"/>
          <w:szCs w:val="28"/>
        </w:rPr>
        <w:lastRenderedPageBreak/>
        <w:t>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412456">
        <w:rPr>
          <w:rFonts w:ascii="Times New Roman" w:hAnsi="Times New Roman" w:cs="Times New Roman"/>
          <w:sz w:val="28"/>
          <w:szCs w:val="28"/>
        </w:rPr>
        <w:lastRenderedPageBreak/>
        <w:t>предоставление услуги отмечает в соответствующем поле такую необходимость).</w:t>
      </w:r>
    </w:p>
    <w:p w:rsidR="00E06E64"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06E64" w:rsidRPr="00E92A59"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E06E64" w:rsidRPr="00E92A59"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Плановые проверки предоставления муниципальной услуги проводятся не </w:t>
      </w:r>
      <w:r w:rsidRPr="00E92A59">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w:t>
      </w:r>
      <w:r w:rsidRPr="00E92A59">
        <w:rPr>
          <w:rFonts w:ascii="Times New Roman" w:hAnsi="Times New Roman" w:cs="Times New Roman"/>
          <w:sz w:val="28"/>
          <w:szCs w:val="28"/>
        </w:rPr>
        <w:lastRenderedPageBreak/>
        <w:t>ответственности в порядке, установленном действующим законодательством РФ.</w:t>
      </w: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E06E64" w:rsidRPr="00E92A59"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E92A59" w:rsidRDefault="00E06E64" w:rsidP="00E06E64">
      <w:pPr>
        <w:autoSpaceDE w:val="0"/>
        <w:autoSpaceDN w:val="0"/>
        <w:adjustRightInd w:val="0"/>
        <w:spacing w:after="0" w:line="240" w:lineRule="auto"/>
        <w:jc w:val="center"/>
        <w:rPr>
          <w:rFonts w:ascii="Times New Roman" w:eastAsia="Calibri"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751D">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в том числе следующие случаи: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92A59">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E92A59">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E92A59">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E92A59">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21948"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E06E64" w:rsidRPr="00E92A59" w:rsidRDefault="00E06E64" w:rsidP="00E06E64">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E06E64" w:rsidRPr="00E92A59" w:rsidRDefault="00E06E64" w:rsidP="00E06E6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E06E64"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E06E64" w:rsidRPr="00E92A59"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E06E64" w:rsidRPr="00412456"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Pr="00E92A59"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06E64" w:rsidRDefault="00E06E64" w:rsidP="00E06E6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E06E64" w:rsidRPr="00E92A59" w:rsidRDefault="00E06E64" w:rsidP="00E06E64">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2"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 xml:space="preserve">возведен до дня введения в действие </w:t>
      </w:r>
      <w:r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Pr>
          <w:rFonts w:ascii="Times New Roman" w:eastAsiaTheme="minorEastAsia" w:hAnsi="Times New Roman" w:cs="Times New Roman"/>
          <w:sz w:val="28"/>
          <w:szCs w:val="28"/>
          <w:lang w:eastAsia="ru-RU"/>
        </w:rPr>
        <w:t>.</w:t>
      </w:r>
    </w:p>
    <w:p w:rsidR="00E06E64" w:rsidRPr="00E92A59"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412456"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412456" w:rsidRDefault="00E06E64" w:rsidP="00E06E6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6E64" w:rsidRPr="00E92A59"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06E64" w:rsidRPr="00E92A59" w:rsidTr="008D2A44">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06E64" w:rsidRPr="00E92A59" w:rsidTr="008D2A44">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расположенном по адресу:__________________________________</w:t>
            </w:r>
          </w:p>
        </w:tc>
      </w:tr>
      <w:tr w:rsidR="00E06E64" w:rsidRPr="00E92A59" w:rsidTr="008D2A44">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E06E64" w:rsidRPr="00E92A59" w:rsidTr="008D2A44">
        <w:trPr>
          <w:trHeight w:val="461"/>
        </w:trPr>
        <w:tc>
          <w:tcPr>
            <w:tcW w:w="534" w:type="dxa"/>
            <w:tcBorders>
              <w:right w:val="single" w:sz="4" w:space="0" w:color="auto"/>
            </w:tcBorders>
            <w:shd w:val="clear" w:color="auto" w:fill="auto"/>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8D2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06E64" w:rsidRPr="00E92A59" w:rsidRDefault="00E06E64" w:rsidP="00E06E6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06E64" w:rsidRPr="00E92A59" w:rsidRDefault="00E06E64" w:rsidP="00E06E6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3"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4"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E06E64" w:rsidRPr="00412456"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lang w:eastAsia="ru-RU"/>
        </w:rPr>
        <w:sectPr w:rsidR="00E06E64" w:rsidSect="00B4751D">
          <w:headerReference w:type="default" r:id="rId25"/>
          <w:footerReference w:type="default" r:id="rId26"/>
          <w:pgSz w:w="11906" w:h="16838"/>
          <w:pgMar w:top="284" w:right="850" w:bottom="1134" w:left="1134" w:header="708" w:footer="708" w:gutter="0"/>
          <w:cols w:space="708"/>
          <w:titlePg/>
          <w:docGrid w:linePitch="360"/>
        </w:sect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lang w:eastAsia="ru-RU"/>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05C" w:rsidRDefault="00AA605C" w:rsidP="00E06E64">
      <w:pPr>
        <w:spacing w:after="0" w:line="240" w:lineRule="auto"/>
      </w:pPr>
      <w:r>
        <w:separator/>
      </w:r>
    </w:p>
  </w:endnote>
  <w:endnote w:type="continuationSeparator" w:id="1">
    <w:p w:rsidR="00AA605C" w:rsidRDefault="00AA605C"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64" w:rsidRDefault="00E06E64">
    <w:pPr>
      <w:pStyle w:val="a9"/>
      <w:jc w:val="center"/>
    </w:pPr>
  </w:p>
  <w:p w:rsidR="00E06E64" w:rsidRDefault="00E06E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05C" w:rsidRDefault="00AA605C" w:rsidP="00E06E64">
      <w:pPr>
        <w:spacing w:after="0" w:line="240" w:lineRule="auto"/>
      </w:pPr>
      <w:r>
        <w:separator/>
      </w:r>
    </w:p>
  </w:footnote>
  <w:footnote w:type="continuationSeparator" w:id="1">
    <w:p w:rsidR="00AA605C" w:rsidRDefault="00AA605C" w:rsidP="00E0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E06E64" w:rsidRPr="00292D6B" w:rsidRDefault="0063093B">
        <w:pPr>
          <w:pStyle w:val="a7"/>
          <w:jc w:val="center"/>
          <w:rPr>
            <w:rFonts w:ascii="Times New Roman" w:hAnsi="Times New Roman" w:cs="Times New Roman"/>
          </w:rPr>
        </w:pPr>
        <w:r w:rsidRPr="00292D6B">
          <w:rPr>
            <w:rFonts w:ascii="Times New Roman" w:hAnsi="Times New Roman" w:cs="Times New Roman"/>
          </w:rPr>
          <w:fldChar w:fldCharType="begin"/>
        </w:r>
        <w:r w:rsidR="00E06E6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E764D">
          <w:rPr>
            <w:rFonts w:ascii="Times New Roman" w:hAnsi="Times New Roman" w:cs="Times New Roman"/>
            <w:noProof/>
          </w:rPr>
          <w:t>2</w:t>
        </w:r>
        <w:r w:rsidRPr="00292D6B">
          <w:rPr>
            <w:rFonts w:ascii="Times New Roman" w:hAnsi="Times New Roman" w:cs="Times New Roman"/>
          </w:rPr>
          <w:fldChar w:fldCharType="end"/>
        </w:r>
      </w:p>
    </w:sdtContent>
  </w:sdt>
  <w:p w:rsidR="00E06E64" w:rsidRDefault="00E06E6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6E64"/>
    <w:rsid w:val="00063F0E"/>
    <w:rsid w:val="00091224"/>
    <w:rsid w:val="000C641D"/>
    <w:rsid w:val="000F425F"/>
    <w:rsid w:val="001C5FE3"/>
    <w:rsid w:val="001F5AB3"/>
    <w:rsid w:val="00236560"/>
    <w:rsid w:val="002523B9"/>
    <w:rsid w:val="00376C89"/>
    <w:rsid w:val="00437CC9"/>
    <w:rsid w:val="00440E65"/>
    <w:rsid w:val="004761CD"/>
    <w:rsid w:val="00482684"/>
    <w:rsid w:val="005630DA"/>
    <w:rsid w:val="0063093B"/>
    <w:rsid w:val="00652843"/>
    <w:rsid w:val="0067785E"/>
    <w:rsid w:val="0079177E"/>
    <w:rsid w:val="00800460"/>
    <w:rsid w:val="00806362"/>
    <w:rsid w:val="00843A23"/>
    <w:rsid w:val="00A94592"/>
    <w:rsid w:val="00AA605C"/>
    <w:rsid w:val="00B0066A"/>
    <w:rsid w:val="00B10AAF"/>
    <w:rsid w:val="00B35FE2"/>
    <w:rsid w:val="00B4751D"/>
    <w:rsid w:val="00B50889"/>
    <w:rsid w:val="00B95E4A"/>
    <w:rsid w:val="00DA5B83"/>
    <w:rsid w:val="00DA77CF"/>
    <w:rsid w:val="00DC215C"/>
    <w:rsid w:val="00E06E64"/>
    <w:rsid w:val="00E21948"/>
    <w:rsid w:val="00EA4FE3"/>
    <w:rsid w:val="00EE764D"/>
    <w:rsid w:val="00F436D5"/>
    <w:rsid w:val="00F460A0"/>
    <w:rsid w:val="00F57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yperlink" Target="consultantplus://offline/ref=943C3E4ED707235AAF95FD027AE90424F9F5D9864E6FFBC66B1839A31C5E8571887FAA9FFF370A42030AF69A19G1X2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13470</Words>
  <Characters>76780</Characters>
  <Application>Microsoft Office Word</Application>
  <DocSecurity>0</DocSecurity>
  <Lines>639</Lines>
  <Paragraphs>180</Paragraphs>
  <ScaleCrop>false</ScaleCrop>
  <Company>Прокуратура ЛО</Company>
  <LinksUpToDate>false</LinksUpToDate>
  <CharactersWithSpaces>90070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Rcit 00</cp:lastModifiedBy>
  <cp:revision>3</cp:revision>
  <dcterms:created xsi:type="dcterms:W3CDTF">2022-06-20T08:49:00Z</dcterms:created>
  <dcterms:modified xsi:type="dcterms:W3CDTF">2022-06-20T08:49:00Z</dcterms:modified>
</cp:coreProperties>
</file>