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1A0" w:rsidRDefault="003001A0" w:rsidP="003001A0">
      <w:pPr>
        <w:jc w:val="center"/>
        <w:rPr>
          <w:b/>
          <w:sz w:val="28"/>
          <w:szCs w:val="28"/>
        </w:rPr>
      </w:pPr>
      <w:r>
        <w:rPr>
          <w:b/>
          <w:noProof/>
          <w:sz w:val="28"/>
          <w:szCs w:val="28"/>
        </w:rPr>
        <w:drawing>
          <wp:inline distT="0" distB="0" distL="0" distR="0">
            <wp:extent cx="419100" cy="457200"/>
            <wp:effectExtent l="19050" t="0" r="0" b="0"/>
            <wp:docPr id="1" name="Рисунок 1" descr="Торковичи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орковичи25"/>
                    <pic:cNvPicPr>
                      <a:picLocks noChangeAspect="1" noChangeArrowheads="1"/>
                    </pic:cNvPicPr>
                  </pic:nvPicPr>
                  <pic:blipFill>
                    <a:blip r:embed="rId7"/>
                    <a:srcRect/>
                    <a:stretch>
                      <a:fillRect/>
                    </a:stretch>
                  </pic:blipFill>
                  <pic:spPr bwMode="auto">
                    <a:xfrm>
                      <a:off x="0" y="0"/>
                      <a:ext cx="419100" cy="457200"/>
                    </a:xfrm>
                    <a:prstGeom prst="rect">
                      <a:avLst/>
                    </a:prstGeom>
                    <a:noFill/>
                    <a:ln w="9525">
                      <a:noFill/>
                      <a:miter lim="800000"/>
                      <a:headEnd/>
                      <a:tailEnd/>
                    </a:ln>
                  </pic:spPr>
                </pic:pic>
              </a:graphicData>
            </a:graphic>
          </wp:inline>
        </w:drawing>
      </w:r>
    </w:p>
    <w:p w:rsidR="00324BAB" w:rsidRDefault="00324BAB" w:rsidP="003001A0">
      <w:pPr>
        <w:jc w:val="center"/>
        <w:rPr>
          <w:b/>
          <w:sz w:val="28"/>
          <w:szCs w:val="28"/>
        </w:rPr>
      </w:pPr>
    </w:p>
    <w:p w:rsidR="00A13739" w:rsidRPr="003158E4" w:rsidRDefault="00A13739" w:rsidP="00A13739">
      <w:pPr>
        <w:jc w:val="center"/>
        <w:rPr>
          <w:rFonts w:ascii="Century" w:hAnsi="Century"/>
          <w:b/>
          <w:caps/>
          <w:spacing w:val="60"/>
          <w:sz w:val="32"/>
          <w:szCs w:val="32"/>
        </w:rPr>
      </w:pPr>
      <w:r w:rsidRPr="00DA508E">
        <w:rPr>
          <w:rFonts w:ascii="Century" w:hAnsi="Century"/>
          <w:b/>
          <w:caps/>
        </w:rPr>
        <w:t>Ленинградская область</w:t>
      </w:r>
    </w:p>
    <w:p w:rsidR="00A13739" w:rsidRDefault="00A13739" w:rsidP="00A13739">
      <w:pPr>
        <w:jc w:val="center"/>
        <w:rPr>
          <w:rFonts w:ascii="Century" w:hAnsi="Century"/>
          <w:b/>
          <w:caps/>
        </w:rPr>
      </w:pPr>
      <w:r w:rsidRPr="00DA508E">
        <w:rPr>
          <w:rFonts w:ascii="Century" w:hAnsi="Century"/>
          <w:b/>
          <w:caps/>
        </w:rPr>
        <w:t>Лужского муниципального района</w:t>
      </w:r>
    </w:p>
    <w:p w:rsidR="00A13739" w:rsidRPr="003158E4" w:rsidRDefault="00090152" w:rsidP="00A13739">
      <w:pPr>
        <w:jc w:val="center"/>
        <w:rPr>
          <w:rFonts w:ascii="Arial Black" w:hAnsi="Arial Black"/>
          <w:b/>
          <w:caps/>
          <w:spacing w:val="40"/>
          <w:sz w:val="36"/>
          <w:szCs w:val="36"/>
        </w:rPr>
      </w:pPr>
      <w:r>
        <w:rPr>
          <w:rFonts w:ascii="Century" w:hAnsi="Century"/>
          <w:b/>
          <w:caps/>
        </w:rPr>
        <w:t>АДМИНИСТРАЦИЯ ТОРКОВИЧСКОГО СЕЛЬСКОГО ПОСЕЛЕНИЯ</w:t>
      </w:r>
    </w:p>
    <w:p w:rsidR="00A13739" w:rsidRPr="00DA508E" w:rsidRDefault="00A13739" w:rsidP="00A13739">
      <w:pPr>
        <w:jc w:val="center"/>
        <w:rPr>
          <w:rFonts w:ascii="Arial Black" w:hAnsi="Arial Black"/>
          <w:b/>
          <w:caps/>
          <w:spacing w:val="40"/>
          <w:sz w:val="36"/>
          <w:szCs w:val="36"/>
        </w:rPr>
      </w:pPr>
      <w:r w:rsidRPr="00DA508E">
        <w:rPr>
          <w:rFonts w:ascii="Arial Black" w:hAnsi="Arial Black"/>
          <w:b/>
          <w:caps/>
          <w:spacing w:val="40"/>
          <w:sz w:val="36"/>
          <w:szCs w:val="36"/>
        </w:rPr>
        <w:t>Постановление</w:t>
      </w:r>
    </w:p>
    <w:p w:rsidR="00A13739" w:rsidRDefault="00A13739" w:rsidP="00A13739">
      <w:pPr>
        <w:jc w:val="both"/>
        <w:rPr>
          <w:sz w:val="28"/>
          <w:szCs w:val="28"/>
        </w:rPr>
      </w:pPr>
    </w:p>
    <w:p w:rsidR="00A13739" w:rsidRPr="00A13739" w:rsidRDefault="00A13739" w:rsidP="00A13739">
      <w:pPr>
        <w:jc w:val="both"/>
        <w:rPr>
          <w:sz w:val="28"/>
          <w:szCs w:val="28"/>
        </w:rPr>
      </w:pPr>
      <w:r>
        <w:rPr>
          <w:sz w:val="28"/>
          <w:szCs w:val="28"/>
        </w:rPr>
        <w:tab/>
      </w:r>
      <w:r w:rsidRPr="00A13739">
        <w:rPr>
          <w:sz w:val="28"/>
          <w:szCs w:val="28"/>
        </w:rPr>
        <w:t xml:space="preserve">От  </w:t>
      </w:r>
      <w:r w:rsidR="006D7B6A">
        <w:rPr>
          <w:sz w:val="28"/>
          <w:szCs w:val="28"/>
        </w:rPr>
        <w:t>2</w:t>
      </w:r>
      <w:r w:rsidR="00D602EA">
        <w:rPr>
          <w:sz w:val="28"/>
          <w:szCs w:val="28"/>
        </w:rPr>
        <w:t>7</w:t>
      </w:r>
      <w:r w:rsidR="006D7B6A">
        <w:rPr>
          <w:sz w:val="28"/>
          <w:szCs w:val="28"/>
        </w:rPr>
        <w:t>.12.</w:t>
      </w:r>
      <w:r>
        <w:rPr>
          <w:sz w:val="28"/>
          <w:szCs w:val="28"/>
        </w:rPr>
        <w:t>201</w:t>
      </w:r>
      <w:r w:rsidR="00D602EA">
        <w:rPr>
          <w:sz w:val="28"/>
          <w:szCs w:val="28"/>
        </w:rPr>
        <w:t>7</w:t>
      </w:r>
      <w:r>
        <w:rPr>
          <w:sz w:val="28"/>
          <w:szCs w:val="28"/>
        </w:rPr>
        <w:t xml:space="preserve"> г. </w:t>
      </w:r>
      <w:r w:rsidRPr="00A13739">
        <w:rPr>
          <w:sz w:val="28"/>
          <w:szCs w:val="28"/>
        </w:rPr>
        <w:t xml:space="preserve"> </w:t>
      </w:r>
      <w:r w:rsidR="00734C34">
        <w:rPr>
          <w:sz w:val="28"/>
          <w:szCs w:val="28"/>
        </w:rPr>
        <w:t xml:space="preserve">№ </w:t>
      </w:r>
      <w:r w:rsidR="006D7B6A">
        <w:rPr>
          <w:sz w:val="28"/>
          <w:szCs w:val="28"/>
        </w:rPr>
        <w:t xml:space="preserve"> 1</w:t>
      </w:r>
      <w:r w:rsidR="00D602EA">
        <w:rPr>
          <w:sz w:val="28"/>
          <w:szCs w:val="28"/>
        </w:rPr>
        <w:t>69</w:t>
      </w:r>
      <w:r w:rsidR="00734C34">
        <w:rPr>
          <w:sz w:val="28"/>
          <w:szCs w:val="28"/>
        </w:rPr>
        <w:t xml:space="preserve">                         </w:t>
      </w:r>
    </w:p>
    <w:p w:rsidR="00A13739" w:rsidRPr="00A13739" w:rsidRDefault="00A13739" w:rsidP="00A13739">
      <w:pPr>
        <w:jc w:val="both"/>
        <w:rPr>
          <w:sz w:val="28"/>
          <w:szCs w:val="28"/>
        </w:rPr>
      </w:pPr>
    </w:p>
    <w:p w:rsidR="00A13739" w:rsidRPr="00A13739" w:rsidRDefault="00A13739" w:rsidP="00A13739">
      <w:pPr>
        <w:jc w:val="both"/>
        <w:rPr>
          <w:sz w:val="28"/>
          <w:szCs w:val="28"/>
        </w:rPr>
        <w:sectPr w:rsidR="00A13739" w:rsidRPr="00A13739" w:rsidSect="00A13739">
          <w:headerReference w:type="even" r:id="rId8"/>
          <w:headerReference w:type="default" r:id="rId9"/>
          <w:footerReference w:type="even" r:id="rId10"/>
          <w:footerReference w:type="default" r:id="rId11"/>
          <w:headerReference w:type="first" r:id="rId12"/>
          <w:footerReference w:type="first" r:id="rId13"/>
          <w:type w:val="continuous"/>
          <w:pgSz w:w="11905" w:h="16837"/>
          <w:pgMar w:top="1134" w:right="850" w:bottom="1134" w:left="1701" w:header="720" w:footer="720" w:gutter="0"/>
          <w:cols w:space="60"/>
          <w:noEndnote/>
          <w:docGrid w:linePitch="326"/>
        </w:sectPr>
      </w:pPr>
    </w:p>
    <w:p w:rsidR="00A13739" w:rsidRDefault="00332871" w:rsidP="00A13739">
      <w:pPr>
        <w:jc w:val="both"/>
        <w:rPr>
          <w:sz w:val="28"/>
          <w:szCs w:val="28"/>
        </w:rPr>
      </w:pPr>
      <w:r w:rsidRPr="00332871">
        <w:rPr>
          <w:rFonts w:ascii="Century" w:hAnsi="Century"/>
          <w:noProof/>
        </w:rPr>
        <w:lastRenderedPageBreak/>
        <w:pict>
          <v:shapetype id="_x0000_t202" coordsize="21600,21600" o:spt="202" path="m,l,21600r21600,l21600,xe">
            <v:stroke joinstyle="miter"/>
            <v:path gradientshapeok="t" o:connecttype="rect"/>
          </v:shapetype>
          <v:shape id="_x0000_s2050" type="#_x0000_t202" style="position:absolute;left:0;text-align:left;margin-left:-56.45pt;margin-top:5.85pt;width:83.6pt;height:49.5pt;z-index:251660288;mso-width-relative:margin;mso-height-relative:margin">
            <v:textbox style="mso-next-textbox:#_x0000_s2050">
              <w:txbxContent>
                <w:p w:rsidR="00C93140" w:rsidRPr="00FE78A3" w:rsidRDefault="00C93140" w:rsidP="00A13739">
                  <w:pPr>
                    <w:rPr>
                      <w:rFonts w:ascii="Century" w:hAnsi="Century"/>
                    </w:rPr>
                  </w:pPr>
                </w:p>
              </w:txbxContent>
            </v:textbox>
          </v:shape>
        </w:pict>
      </w:r>
      <w:r w:rsidR="00A13739">
        <w:rPr>
          <w:sz w:val="28"/>
          <w:szCs w:val="28"/>
        </w:rPr>
        <w:tab/>
      </w:r>
      <w:r w:rsidR="00190776" w:rsidRPr="00A13739">
        <w:rPr>
          <w:sz w:val="28"/>
          <w:szCs w:val="28"/>
        </w:rPr>
        <w:t xml:space="preserve">Об утверждении </w:t>
      </w:r>
      <w:r w:rsidR="00C67193">
        <w:rPr>
          <w:sz w:val="28"/>
          <w:szCs w:val="28"/>
        </w:rPr>
        <w:t>П</w:t>
      </w:r>
      <w:r w:rsidR="00190776" w:rsidRPr="00A13739">
        <w:rPr>
          <w:sz w:val="28"/>
          <w:szCs w:val="28"/>
        </w:rPr>
        <w:t xml:space="preserve">лана </w:t>
      </w:r>
    </w:p>
    <w:p w:rsidR="00A13739" w:rsidRDefault="00A13739" w:rsidP="00A13739">
      <w:pPr>
        <w:jc w:val="both"/>
        <w:rPr>
          <w:sz w:val="28"/>
          <w:szCs w:val="28"/>
        </w:rPr>
      </w:pPr>
      <w:r>
        <w:rPr>
          <w:sz w:val="28"/>
          <w:szCs w:val="28"/>
        </w:rPr>
        <w:tab/>
      </w:r>
      <w:r w:rsidR="00190776" w:rsidRPr="00A13739">
        <w:rPr>
          <w:sz w:val="28"/>
          <w:szCs w:val="28"/>
        </w:rPr>
        <w:t>противодействи</w:t>
      </w:r>
      <w:r w:rsidR="004179A7">
        <w:rPr>
          <w:sz w:val="28"/>
          <w:szCs w:val="28"/>
        </w:rPr>
        <w:t>я</w:t>
      </w:r>
      <w:r w:rsidR="00190776" w:rsidRPr="00A13739">
        <w:rPr>
          <w:sz w:val="28"/>
          <w:szCs w:val="28"/>
        </w:rPr>
        <w:t xml:space="preserve"> </w:t>
      </w:r>
      <w:r w:rsidR="001912C6">
        <w:rPr>
          <w:sz w:val="28"/>
          <w:szCs w:val="28"/>
        </w:rPr>
        <w:t>к</w:t>
      </w:r>
      <w:r w:rsidR="00190776" w:rsidRPr="00A13739">
        <w:rPr>
          <w:sz w:val="28"/>
          <w:szCs w:val="28"/>
        </w:rPr>
        <w:t>оррупции</w:t>
      </w:r>
      <w:r>
        <w:rPr>
          <w:sz w:val="28"/>
          <w:szCs w:val="28"/>
        </w:rPr>
        <w:tab/>
      </w:r>
      <w:r w:rsidR="00190776" w:rsidRPr="00A13739">
        <w:rPr>
          <w:sz w:val="28"/>
          <w:szCs w:val="28"/>
        </w:rPr>
        <w:t xml:space="preserve">в администрации </w:t>
      </w:r>
    </w:p>
    <w:p w:rsidR="00A13739" w:rsidRDefault="00A13739" w:rsidP="00A13739">
      <w:pPr>
        <w:jc w:val="both"/>
        <w:rPr>
          <w:sz w:val="28"/>
          <w:szCs w:val="28"/>
        </w:rPr>
      </w:pPr>
      <w:r>
        <w:rPr>
          <w:sz w:val="28"/>
          <w:szCs w:val="28"/>
        </w:rPr>
        <w:tab/>
      </w:r>
      <w:r w:rsidR="002C5A03">
        <w:rPr>
          <w:sz w:val="28"/>
          <w:szCs w:val="28"/>
        </w:rPr>
        <w:t xml:space="preserve">Торковичского сельского поселения  </w:t>
      </w:r>
      <w:r w:rsidR="00190776" w:rsidRPr="00A13739">
        <w:rPr>
          <w:sz w:val="28"/>
          <w:szCs w:val="28"/>
        </w:rPr>
        <w:t xml:space="preserve"> </w:t>
      </w:r>
    </w:p>
    <w:p w:rsidR="00815670" w:rsidRPr="00A13739" w:rsidRDefault="00A13739" w:rsidP="00A13739">
      <w:pPr>
        <w:jc w:val="both"/>
        <w:rPr>
          <w:sz w:val="28"/>
          <w:szCs w:val="28"/>
        </w:rPr>
      </w:pPr>
      <w:r>
        <w:rPr>
          <w:sz w:val="28"/>
          <w:szCs w:val="28"/>
        </w:rPr>
        <w:tab/>
      </w:r>
      <w:r w:rsidR="00190776" w:rsidRPr="00A13739">
        <w:rPr>
          <w:sz w:val="28"/>
          <w:szCs w:val="28"/>
        </w:rPr>
        <w:t>на 201</w:t>
      </w:r>
      <w:r w:rsidR="00D602EA">
        <w:rPr>
          <w:sz w:val="28"/>
          <w:szCs w:val="28"/>
        </w:rPr>
        <w:t>8</w:t>
      </w:r>
      <w:r w:rsidR="00190776" w:rsidRPr="00A13739">
        <w:rPr>
          <w:sz w:val="28"/>
          <w:szCs w:val="28"/>
        </w:rPr>
        <w:t>-201</w:t>
      </w:r>
      <w:r w:rsidR="00D602EA">
        <w:rPr>
          <w:sz w:val="28"/>
          <w:szCs w:val="28"/>
        </w:rPr>
        <w:t>9</w:t>
      </w:r>
      <w:r w:rsidR="00190776" w:rsidRPr="00A13739">
        <w:rPr>
          <w:sz w:val="28"/>
          <w:szCs w:val="28"/>
        </w:rPr>
        <w:t xml:space="preserve"> годы</w:t>
      </w:r>
    </w:p>
    <w:p w:rsidR="00815670" w:rsidRPr="00A13739" w:rsidRDefault="00815670" w:rsidP="00A13739">
      <w:pPr>
        <w:jc w:val="both"/>
        <w:rPr>
          <w:sz w:val="28"/>
          <w:szCs w:val="28"/>
        </w:rPr>
      </w:pPr>
    </w:p>
    <w:p w:rsidR="00815670" w:rsidRPr="00A13739" w:rsidRDefault="00A13739" w:rsidP="00A13739">
      <w:pPr>
        <w:jc w:val="both"/>
        <w:rPr>
          <w:sz w:val="28"/>
          <w:szCs w:val="28"/>
        </w:rPr>
      </w:pPr>
      <w:r>
        <w:rPr>
          <w:sz w:val="28"/>
          <w:szCs w:val="28"/>
        </w:rPr>
        <w:tab/>
      </w:r>
      <w:r w:rsidR="00190776" w:rsidRPr="00A13739">
        <w:rPr>
          <w:sz w:val="28"/>
          <w:szCs w:val="28"/>
        </w:rPr>
        <w:t>В соответствии с Указом Президента Российской Федерации от</w:t>
      </w:r>
      <w:r w:rsidR="00190776" w:rsidRPr="00A13739">
        <w:rPr>
          <w:sz w:val="28"/>
          <w:szCs w:val="28"/>
        </w:rPr>
        <w:br/>
      </w:r>
      <w:r w:rsidR="004179A7">
        <w:rPr>
          <w:sz w:val="28"/>
          <w:szCs w:val="28"/>
        </w:rPr>
        <w:t>01.04.2016</w:t>
      </w:r>
      <w:r w:rsidR="00190776" w:rsidRPr="00A13739">
        <w:rPr>
          <w:sz w:val="28"/>
          <w:szCs w:val="28"/>
        </w:rPr>
        <w:t xml:space="preserve"> № </w:t>
      </w:r>
      <w:r w:rsidR="004179A7">
        <w:rPr>
          <w:sz w:val="28"/>
          <w:szCs w:val="28"/>
        </w:rPr>
        <w:t>147</w:t>
      </w:r>
      <w:r w:rsidR="00190776" w:rsidRPr="00A13739">
        <w:rPr>
          <w:sz w:val="28"/>
          <w:szCs w:val="28"/>
        </w:rPr>
        <w:t xml:space="preserve"> «О Национальном плане противодействия коррупции на</w:t>
      </w:r>
      <w:r w:rsidR="00190776" w:rsidRPr="00A13739">
        <w:rPr>
          <w:sz w:val="28"/>
          <w:szCs w:val="28"/>
        </w:rPr>
        <w:br/>
        <w:t>201</w:t>
      </w:r>
      <w:r w:rsidR="004179A7">
        <w:rPr>
          <w:sz w:val="28"/>
          <w:szCs w:val="28"/>
        </w:rPr>
        <w:t>6</w:t>
      </w:r>
      <w:r w:rsidR="00190776" w:rsidRPr="00A13739">
        <w:rPr>
          <w:sz w:val="28"/>
          <w:szCs w:val="28"/>
        </w:rPr>
        <w:t>-201</w:t>
      </w:r>
      <w:r w:rsidR="004179A7">
        <w:rPr>
          <w:sz w:val="28"/>
          <w:szCs w:val="28"/>
        </w:rPr>
        <w:t>7</w:t>
      </w:r>
      <w:r w:rsidR="00190776" w:rsidRPr="00A13739">
        <w:rPr>
          <w:sz w:val="28"/>
          <w:szCs w:val="28"/>
        </w:rPr>
        <w:t xml:space="preserve"> годы»</w:t>
      </w:r>
      <w:r w:rsidR="004179A7">
        <w:rPr>
          <w:sz w:val="28"/>
          <w:szCs w:val="28"/>
        </w:rPr>
        <w:t xml:space="preserve">, </w:t>
      </w:r>
      <w:r w:rsidR="004179A7" w:rsidRPr="004179A7">
        <w:rPr>
          <w:sz w:val="28"/>
          <w:szCs w:val="28"/>
        </w:rPr>
        <w:t>Федеральным законом от 25 декабря 2008 года № 273-ФЗ «О противодействии коррупции»,</w:t>
      </w:r>
      <w:r w:rsidR="004179A7">
        <w:t xml:space="preserve"> </w:t>
      </w:r>
      <w:r w:rsidR="00190776" w:rsidRPr="00A13739">
        <w:rPr>
          <w:sz w:val="28"/>
          <w:szCs w:val="28"/>
        </w:rPr>
        <w:t>и в целях повышения эффективности деятельности</w:t>
      </w:r>
      <w:r w:rsidR="004179A7">
        <w:rPr>
          <w:sz w:val="28"/>
          <w:szCs w:val="28"/>
        </w:rPr>
        <w:t xml:space="preserve"> </w:t>
      </w:r>
      <w:r w:rsidR="00190776" w:rsidRPr="00A13739">
        <w:rPr>
          <w:sz w:val="28"/>
          <w:szCs w:val="28"/>
        </w:rPr>
        <w:t xml:space="preserve">администрации </w:t>
      </w:r>
      <w:r w:rsidR="002C5A03">
        <w:rPr>
          <w:sz w:val="28"/>
          <w:szCs w:val="28"/>
        </w:rPr>
        <w:t>Торковичского сельского поселения</w:t>
      </w:r>
      <w:r w:rsidR="00190776" w:rsidRPr="00A13739">
        <w:rPr>
          <w:sz w:val="28"/>
          <w:szCs w:val="28"/>
        </w:rPr>
        <w:t xml:space="preserve"> по профилактике</w:t>
      </w:r>
      <w:r w:rsidR="004179A7">
        <w:rPr>
          <w:sz w:val="28"/>
          <w:szCs w:val="28"/>
        </w:rPr>
        <w:t xml:space="preserve"> </w:t>
      </w:r>
      <w:r w:rsidR="00190776" w:rsidRPr="00A13739">
        <w:rPr>
          <w:sz w:val="28"/>
          <w:szCs w:val="28"/>
        </w:rPr>
        <w:t>коррупционных правонарушений,</w:t>
      </w:r>
      <w:r w:rsidR="004179A7">
        <w:rPr>
          <w:sz w:val="28"/>
          <w:szCs w:val="28"/>
        </w:rPr>
        <w:t xml:space="preserve"> </w:t>
      </w:r>
      <w:r>
        <w:rPr>
          <w:sz w:val="28"/>
          <w:szCs w:val="28"/>
        </w:rPr>
        <w:t xml:space="preserve"> </w:t>
      </w:r>
      <w:r w:rsidR="00E4160F">
        <w:rPr>
          <w:sz w:val="28"/>
          <w:szCs w:val="28"/>
        </w:rPr>
        <w:t>администрация Торковичского сельского поселения</w:t>
      </w:r>
      <w:r w:rsidR="00190776" w:rsidRPr="00A13739">
        <w:rPr>
          <w:sz w:val="28"/>
          <w:szCs w:val="28"/>
        </w:rPr>
        <w:t xml:space="preserve"> </w:t>
      </w:r>
      <w:r>
        <w:rPr>
          <w:sz w:val="28"/>
          <w:szCs w:val="28"/>
        </w:rPr>
        <w:t xml:space="preserve"> п о с т а н о в л я е т:</w:t>
      </w:r>
    </w:p>
    <w:p w:rsidR="00815670" w:rsidRPr="00A13739" w:rsidRDefault="00815670" w:rsidP="00A13739">
      <w:pPr>
        <w:jc w:val="both"/>
        <w:rPr>
          <w:sz w:val="28"/>
          <w:szCs w:val="28"/>
        </w:rPr>
      </w:pPr>
    </w:p>
    <w:p w:rsidR="001912C6" w:rsidRDefault="00190776" w:rsidP="001912C6">
      <w:pPr>
        <w:numPr>
          <w:ilvl w:val="0"/>
          <w:numId w:val="2"/>
        </w:numPr>
        <w:tabs>
          <w:tab w:val="left" w:pos="1134"/>
        </w:tabs>
        <w:ind w:left="0" w:firstLine="709"/>
        <w:jc w:val="both"/>
        <w:rPr>
          <w:sz w:val="28"/>
          <w:szCs w:val="28"/>
        </w:rPr>
      </w:pPr>
      <w:r w:rsidRPr="00A13739">
        <w:rPr>
          <w:sz w:val="28"/>
          <w:szCs w:val="28"/>
        </w:rPr>
        <w:t xml:space="preserve">Утвердить </w:t>
      </w:r>
      <w:r w:rsidR="004179A7">
        <w:rPr>
          <w:sz w:val="28"/>
          <w:szCs w:val="28"/>
        </w:rPr>
        <w:t>П</w:t>
      </w:r>
      <w:r w:rsidRPr="00A13739">
        <w:rPr>
          <w:sz w:val="28"/>
          <w:szCs w:val="28"/>
        </w:rPr>
        <w:t>лан противодействи</w:t>
      </w:r>
      <w:r w:rsidR="004179A7">
        <w:rPr>
          <w:sz w:val="28"/>
          <w:szCs w:val="28"/>
        </w:rPr>
        <w:t>я</w:t>
      </w:r>
      <w:r w:rsidRPr="00A13739">
        <w:rPr>
          <w:sz w:val="28"/>
          <w:szCs w:val="28"/>
        </w:rPr>
        <w:t xml:space="preserve"> коррупции в администрации </w:t>
      </w:r>
      <w:r w:rsidR="00E4160F">
        <w:rPr>
          <w:sz w:val="28"/>
          <w:szCs w:val="28"/>
        </w:rPr>
        <w:t>Торковичского сельского поселения</w:t>
      </w:r>
      <w:r w:rsidRPr="00A13739">
        <w:rPr>
          <w:sz w:val="28"/>
          <w:szCs w:val="28"/>
        </w:rPr>
        <w:t xml:space="preserve"> на 201</w:t>
      </w:r>
      <w:r w:rsidR="00D602EA">
        <w:rPr>
          <w:sz w:val="28"/>
          <w:szCs w:val="28"/>
        </w:rPr>
        <w:t>8</w:t>
      </w:r>
      <w:r w:rsidRPr="00A13739">
        <w:rPr>
          <w:sz w:val="28"/>
          <w:szCs w:val="28"/>
        </w:rPr>
        <w:t>-201</w:t>
      </w:r>
      <w:r w:rsidR="00D602EA">
        <w:rPr>
          <w:sz w:val="28"/>
          <w:szCs w:val="28"/>
        </w:rPr>
        <w:t>9</w:t>
      </w:r>
      <w:r w:rsidRPr="00A13739">
        <w:rPr>
          <w:sz w:val="28"/>
          <w:szCs w:val="28"/>
        </w:rPr>
        <w:t xml:space="preserve"> годы (приложение).</w:t>
      </w:r>
      <w:r w:rsidR="001912C6">
        <w:rPr>
          <w:sz w:val="28"/>
          <w:szCs w:val="28"/>
        </w:rPr>
        <w:t xml:space="preserve">  </w:t>
      </w:r>
    </w:p>
    <w:p w:rsidR="00A13739" w:rsidRPr="0037412B" w:rsidRDefault="001912C6" w:rsidP="00A13739">
      <w:pPr>
        <w:numPr>
          <w:ilvl w:val="0"/>
          <w:numId w:val="2"/>
        </w:numPr>
        <w:tabs>
          <w:tab w:val="left" w:pos="1134"/>
        </w:tabs>
        <w:ind w:left="0" w:firstLine="709"/>
        <w:jc w:val="both"/>
        <w:rPr>
          <w:sz w:val="28"/>
          <w:szCs w:val="28"/>
        </w:rPr>
      </w:pPr>
      <w:r w:rsidRPr="0037412B">
        <w:rPr>
          <w:rFonts w:eastAsia="Times New Roman"/>
          <w:sz w:val="28"/>
          <w:szCs w:val="28"/>
        </w:rPr>
        <w:t xml:space="preserve"> </w:t>
      </w:r>
      <w:r w:rsidR="0037412B">
        <w:rPr>
          <w:sz w:val="28"/>
          <w:szCs w:val="28"/>
        </w:rPr>
        <w:t xml:space="preserve">Постановление администрации </w:t>
      </w:r>
      <w:r w:rsidR="00E4160F">
        <w:rPr>
          <w:sz w:val="28"/>
          <w:szCs w:val="28"/>
        </w:rPr>
        <w:t xml:space="preserve">Торковичского сельского поселения </w:t>
      </w:r>
      <w:r w:rsidR="0037412B">
        <w:rPr>
          <w:sz w:val="28"/>
          <w:szCs w:val="28"/>
        </w:rPr>
        <w:t xml:space="preserve">Лужского муниципального района от </w:t>
      </w:r>
      <w:r w:rsidR="00D602EA">
        <w:rPr>
          <w:sz w:val="28"/>
          <w:szCs w:val="28"/>
        </w:rPr>
        <w:t>20</w:t>
      </w:r>
      <w:r w:rsidR="0037412B">
        <w:rPr>
          <w:sz w:val="28"/>
          <w:szCs w:val="28"/>
        </w:rPr>
        <w:t>.</w:t>
      </w:r>
      <w:r w:rsidR="00D602EA">
        <w:rPr>
          <w:sz w:val="28"/>
          <w:szCs w:val="28"/>
        </w:rPr>
        <w:t>12</w:t>
      </w:r>
      <w:r w:rsidR="0037412B">
        <w:rPr>
          <w:sz w:val="28"/>
          <w:szCs w:val="28"/>
        </w:rPr>
        <w:t>.201</w:t>
      </w:r>
      <w:r w:rsidR="00734C34">
        <w:rPr>
          <w:sz w:val="28"/>
          <w:szCs w:val="28"/>
        </w:rPr>
        <w:t>6</w:t>
      </w:r>
      <w:r w:rsidR="0037412B">
        <w:rPr>
          <w:sz w:val="28"/>
          <w:szCs w:val="28"/>
        </w:rPr>
        <w:t xml:space="preserve"> №</w:t>
      </w:r>
      <w:r w:rsidR="00734C34">
        <w:rPr>
          <w:sz w:val="28"/>
          <w:szCs w:val="28"/>
        </w:rPr>
        <w:t xml:space="preserve"> 1</w:t>
      </w:r>
      <w:r w:rsidR="00D602EA">
        <w:rPr>
          <w:sz w:val="28"/>
          <w:szCs w:val="28"/>
        </w:rPr>
        <w:t>9</w:t>
      </w:r>
      <w:r w:rsidR="00734C34">
        <w:rPr>
          <w:sz w:val="28"/>
          <w:szCs w:val="28"/>
        </w:rPr>
        <w:t>2</w:t>
      </w:r>
      <w:r w:rsidR="0037412B">
        <w:rPr>
          <w:sz w:val="28"/>
          <w:szCs w:val="28"/>
        </w:rPr>
        <w:t xml:space="preserve"> </w:t>
      </w:r>
      <w:r w:rsidR="00A57B4C">
        <w:rPr>
          <w:sz w:val="28"/>
          <w:szCs w:val="28"/>
        </w:rPr>
        <w:t>«Об утверждении</w:t>
      </w:r>
      <w:r w:rsidR="00A57B4C" w:rsidRPr="00A13739">
        <w:rPr>
          <w:sz w:val="28"/>
          <w:szCs w:val="28"/>
        </w:rPr>
        <w:t xml:space="preserve"> план</w:t>
      </w:r>
      <w:r w:rsidR="00A57B4C">
        <w:rPr>
          <w:sz w:val="28"/>
          <w:szCs w:val="28"/>
        </w:rPr>
        <w:t>а</w:t>
      </w:r>
      <w:r w:rsidR="00A57B4C" w:rsidRPr="00A13739">
        <w:rPr>
          <w:sz w:val="28"/>
          <w:szCs w:val="28"/>
        </w:rPr>
        <w:t xml:space="preserve"> противодействи</w:t>
      </w:r>
      <w:r w:rsidR="00734C34">
        <w:rPr>
          <w:sz w:val="28"/>
          <w:szCs w:val="28"/>
        </w:rPr>
        <w:t>я</w:t>
      </w:r>
      <w:r w:rsidR="00A57B4C" w:rsidRPr="00A13739">
        <w:rPr>
          <w:sz w:val="28"/>
          <w:szCs w:val="28"/>
        </w:rPr>
        <w:t xml:space="preserve"> коррупции в администрации </w:t>
      </w:r>
      <w:r w:rsidR="00E4160F">
        <w:rPr>
          <w:sz w:val="28"/>
          <w:szCs w:val="28"/>
        </w:rPr>
        <w:t>Торковичского сельского поселения</w:t>
      </w:r>
      <w:r w:rsidR="00A57B4C" w:rsidRPr="00A13739">
        <w:rPr>
          <w:sz w:val="28"/>
          <w:szCs w:val="28"/>
        </w:rPr>
        <w:t xml:space="preserve"> на 201</w:t>
      </w:r>
      <w:r w:rsidR="00734C34">
        <w:rPr>
          <w:sz w:val="28"/>
          <w:szCs w:val="28"/>
        </w:rPr>
        <w:t>6</w:t>
      </w:r>
      <w:r w:rsidR="00A57B4C" w:rsidRPr="00A13739">
        <w:rPr>
          <w:sz w:val="28"/>
          <w:szCs w:val="28"/>
        </w:rPr>
        <w:t>-201</w:t>
      </w:r>
      <w:r w:rsidR="00734C34">
        <w:rPr>
          <w:sz w:val="28"/>
          <w:szCs w:val="28"/>
        </w:rPr>
        <w:t>7</w:t>
      </w:r>
      <w:r w:rsidR="00A57B4C" w:rsidRPr="00A13739">
        <w:rPr>
          <w:sz w:val="28"/>
          <w:szCs w:val="28"/>
        </w:rPr>
        <w:t xml:space="preserve"> годы</w:t>
      </w:r>
      <w:r w:rsidR="00A57B4C">
        <w:rPr>
          <w:sz w:val="28"/>
          <w:szCs w:val="28"/>
        </w:rPr>
        <w:t>» считать утратившим силу</w:t>
      </w:r>
      <w:r w:rsidRPr="0037412B">
        <w:rPr>
          <w:rFonts w:eastAsia="Times New Roman"/>
          <w:sz w:val="28"/>
          <w:szCs w:val="28"/>
        </w:rPr>
        <w:t>.</w:t>
      </w:r>
    </w:p>
    <w:p w:rsidR="00A13739" w:rsidRPr="0037412B" w:rsidRDefault="00190776" w:rsidP="00A13739">
      <w:pPr>
        <w:numPr>
          <w:ilvl w:val="0"/>
          <w:numId w:val="2"/>
        </w:numPr>
        <w:tabs>
          <w:tab w:val="left" w:pos="1134"/>
        </w:tabs>
        <w:ind w:left="0" w:firstLine="709"/>
        <w:jc w:val="both"/>
        <w:rPr>
          <w:sz w:val="28"/>
          <w:szCs w:val="28"/>
        </w:rPr>
      </w:pPr>
      <w:r w:rsidRPr="0037412B">
        <w:rPr>
          <w:sz w:val="28"/>
          <w:szCs w:val="28"/>
        </w:rPr>
        <w:t>Контроль за исполнением постановления оставляю за собой.</w:t>
      </w:r>
    </w:p>
    <w:p w:rsidR="0099260F" w:rsidRDefault="00190776" w:rsidP="00A13739">
      <w:pPr>
        <w:numPr>
          <w:ilvl w:val="0"/>
          <w:numId w:val="2"/>
        </w:numPr>
        <w:tabs>
          <w:tab w:val="left" w:pos="1134"/>
        </w:tabs>
        <w:ind w:left="0" w:firstLine="709"/>
        <w:jc w:val="both"/>
        <w:rPr>
          <w:sz w:val="28"/>
          <w:szCs w:val="28"/>
        </w:rPr>
      </w:pPr>
      <w:r w:rsidRPr="00A13739">
        <w:rPr>
          <w:sz w:val="28"/>
          <w:szCs w:val="28"/>
        </w:rPr>
        <w:t>Настоящее постановление вступает в силу со дня подписания.</w:t>
      </w:r>
    </w:p>
    <w:p w:rsidR="003001A0" w:rsidRDefault="003001A0" w:rsidP="003001A0">
      <w:pPr>
        <w:tabs>
          <w:tab w:val="left" w:pos="1134"/>
        </w:tabs>
        <w:ind w:left="709"/>
        <w:jc w:val="both"/>
        <w:rPr>
          <w:sz w:val="28"/>
          <w:szCs w:val="28"/>
        </w:rPr>
      </w:pPr>
    </w:p>
    <w:p w:rsidR="004179A7" w:rsidRDefault="004179A7" w:rsidP="00A13739">
      <w:pPr>
        <w:jc w:val="both"/>
        <w:rPr>
          <w:sz w:val="28"/>
          <w:szCs w:val="28"/>
        </w:rPr>
      </w:pPr>
    </w:p>
    <w:p w:rsidR="00A13739" w:rsidRDefault="00A13739" w:rsidP="00A13739">
      <w:pPr>
        <w:jc w:val="both"/>
        <w:rPr>
          <w:sz w:val="28"/>
          <w:szCs w:val="28"/>
        </w:rPr>
      </w:pPr>
      <w:r>
        <w:rPr>
          <w:sz w:val="28"/>
          <w:szCs w:val="28"/>
        </w:rPr>
        <w:t>Глава администрации</w:t>
      </w:r>
    </w:p>
    <w:p w:rsidR="00A13739" w:rsidRDefault="00E4160F" w:rsidP="00A13739">
      <w:pPr>
        <w:jc w:val="both"/>
        <w:rPr>
          <w:sz w:val="28"/>
          <w:szCs w:val="28"/>
        </w:rPr>
      </w:pPr>
      <w:r>
        <w:rPr>
          <w:sz w:val="28"/>
          <w:szCs w:val="28"/>
        </w:rPr>
        <w:t>Торковичского сельского поселения:                          Е.В.Иванова</w:t>
      </w:r>
    </w:p>
    <w:p w:rsidR="00A13739" w:rsidRDefault="00A13739" w:rsidP="00A13739">
      <w:pPr>
        <w:jc w:val="both"/>
        <w:rPr>
          <w:sz w:val="28"/>
          <w:szCs w:val="28"/>
        </w:rPr>
      </w:pPr>
    </w:p>
    <w:p w:rsidR="00A57B4C" w:rsidRDefault="00A57B4C" w:rsidP="00A13739">
      <w:pPr>
        <w:jc w:val="both"/>
        <w:rPr>
          <w:sz w:val="28"/>
          <w:szCs w:val="28"/>
        </w:rPr>
      </w:pPr>
    </w:p>
    <w:p w:rsidR="00A57B4C" w:rsidRDefault="00A57B4C" w:rsidP="00A13739">
      <w:pPr>
        <w:jc w:val="both"/>
        <w:rPr>
          <w:sz w:val="28"/>
          <w:szCs w:val="28"/>
        </w:rPr>
      </w:pPr>
    </w:p>
    <w:p w:rsidR="004179A7" w:rsidRDefault="004179A7" w:rsidP="00A13739">
      <w:pPr>
        <w:jc w:val="both"/>
        <w:rPr>
          <w:sz w:val="28"/>
          <w:szCs w:val="28"/>
        </w:rPr>
      </w:pPr>
    </w:p>
    <w:p w:rsidR="00A13739" w:rsidRDefault="00A13739" w:rsidP="00A13739">
      <w:pPr>
        <w:jc w:val="both"/>
        <w:rPr>
          <w:sz w:val="28"/>
          <w:szCs w:val="28"/>
        </w:rPr>
      </w:pPr>
    </w:p>
    <w:p w:rsidR="00A13739" w:rsidRDefault="00A13739" w:rsidP="00A13739">
      <w:pPr>
        <w:jc w:val="both"/>
        <w:rPr>
          <w:sz w:val="28"/>
          <w:szCs w:val="28"/>
        </w:rPr>
        <w:sectPr w:rsidR="00A13739" w:rsidSect="00A13739">
          <w:type w:val="continuous"/>
          <w:pgSz w:w="11905" w:h="16837"/>
          <w:pgMar w:top="1134" w:right="850" w:bottom="1134" w:left="1701" w:header="720" w:footer="720" w:gutter="0"/>
          <w:cols w:space="60"/>
          <w:noEndnote/>
        </w:sectPr>
      </w:pPr>
    </w:p>
    <w:tbl>
      <w:tblPr>
        <w:tblW w:w="5202" w:type="pct"/>
        <w:jc w:val="center"/>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81"/>
        <w:gridCol w:w="55"/>
        <w:gridCol w:w="6024"/>
        <w:gridCol w:w="55"/>
        <w:gridCol w:w="2001"/>
        <w:gridCol w:w="58"/>
        <w:gridCol w:w="5020"/>
        <w:gridCol w:w="64"/>
        <w:gridCol w:w="27"/>
        <w:gridCol w:w="1173"/>
      </w:tblGrid>
      <w:tr w:rsidR="00003633" w:rsidTr="00003633">
        <w:trPr>
          <w:trHeight w:val="443"/>
          <w:tblCellSpacing w:w="0" w:type="dxa"/>
          <w:jc w:val="center"/>
        </w:trPr>
        <w:tc>
          <w:tcPr>
            <w:tcW w:w="5000" w:type="pct"/>
            <w:gridSpan w:val="10"/>
            <w:tcBorders>
              <w:top w:val="nil"/>
              <w:left w:val="nil"/>
              <w:bottom w:val="outset" w:sz="6" w:space="0" w:color="auto"/>
              <w:right w:val="nil"/>
            </w:tcBorders>
          </w:tcPr>
          <w:p w:rsidR="00003633" w:rsidRDefault="00003633">
            <w:pPr>
              <w:spacing w:line="276" w:lineRule="auto"/>
              <w:ind w:firstLine="8820"/>
              <w:jc w:val="center"/>
              <w:rPr>
                <w:rFonts w:eastAsia="Times New Roman"/>
                <w:sz w:val="28"/>
                <w:szCs w:val="28"/>
                <w:lang w:eastAsia="en-US"/>
              </w:rPr>
            </w:pPr>
          </w:p>
          <w:p w:rsidR="00003633" w:rsidRDefault="00003633">
            <w:pPr>
              <w:spacing w:line="276" w:lineRule="auto"/>
              <w:ind w:firstLine="8364"/>
              <w:jc w:val="center"/>
              <w:rPr>
                <w:sz w:val="28"/>
                <w:szCs w:val="28"/>
                <w:lang w:eastAsia="en-US"/>
              </w:rPr>
            </w:pPr>
            <w:r>
              <w:rPr>
                <w:sz w:val="28"/>
                <w:szCs w:val="28"/>
                <w:lang w:eastAsia="en-US"/>
              </w:rPr>
              <w:t>УТВЕРЖДЕНО</w:t>
            </w:r>
          </w:p>
          <w:p w:rsidR="00003633" w:rsidRDefault="00003633">
            <w:pPr>
              <w:spacing w:line="276" w:lineRule="auto"/>
              <w:ind w:firstLine="8364"/>
              <w:jc w:val="center"/>
              <w:rPr>
                <w:sz w:val="28"/>
                <w:szCs w:val="28"/>
                <w:lang w:eastAsia="en-US"/>
              </w:rPr>
            </w:pPr>
            <w:r>
              <w:rPr>
                <w:sz w:val="28"/>
                <w:szCs w:val="28"/>
                <w:lang w:eastAsia="en-US"/>
              </w:rPr>
              <w:t xml:space="preserve">постановлением администрации Торковичского   </w:t>
            </w:r>
          </w:p>
          <w:p w:rsidR="00003633" w:rsidRDefault="00003633" w:rsidP="006D7B6A">
            <w:pPr>
              <w:spacing w:line="276" w:lineRule="auto"/>
              <w:rPr>
                <w:sz w:val="28"/>
                <w:szCs w:val="28"/>
                <w:lang w:eastAsia="en-US"/>
              </w:rPr>
            </w:pPr>
            <w:r>
              <w:rPr>
                <w:sz w:val="28"/>
                <w:szCs w:val="28"/>
                <w:lang w:eastAsia="en-US"/>
              </w:rPr>
              <w:t xml:space="preserve">                                                                              сельского поселения от </w:t>
            </w:r>
            <w:r w:rsidR="006D7B6A">
              <w:rPr>
                <w:sz w:val="28"/>
                <w:szCs w:val="28"/>
                <w:lang w:eastAsia="en-US"/>
              </w:rPr>
              <w:t>2</w:t>
            </w:r>
            <w:r w:rsidR="00D602EA">
              <w:rPr>
                <w:sz w:val="28"/>
                <w:szCs w:val="28"/>
                <w:lang w:eastAsia="en-US"/>
              </w:rPr>
              <w:t>7</w:t>
            </w:r>
            <w:r w:rsidR="006D7B6A">
              <w:rPr>
                <w:sz w:val="28"/>
                <w:szCs w:val="28"/>
                <w:lang w:eastAsia="en-US"/>
              </w:rPr>
              <w:t>.12.201</w:t>
            </w:r>
            <w:r w:rsidR="00D602EA">
              <w:rPr>
                <w:sz w:val="28"/>
                <w:szCs w:val="28"/>
                <w:lang w:eastAsia="en-US"/>
              </w:rPr>
              <w:t>7</w:t>
            </w:r>
            <w:r w:rsidR="006D7B6A">
              <w:rPr>
                <w:sz w:val="28"/>
                <w:szCs w:val="28"/>
                <w:lang w:eastAsia="en-US"/>
              </w:rPr>
              <w:t xml:space="preserve"> .</w:t>
            </w:r>
            <w:r w:rsidR="00D602EA">
              <w:rPr>
                <w:sz w:val="28"/>
                <w:szCs w:val="28"/>
                <w:lang w:eastAsia="en-US"/>
              </w:rPr>
              <w:t xml:space="preserve"> № 169</w:t>
            </w:r>
            <w:r>
              <w:rPr>
                <w:b/>
                <w:sz w:val="48"/>
                <w:szCs w:val="48"/>
                <w:lang w:eastAsia="en-US"/>
              </w:rPr>
              <w:t xml:space="preserve">                              </w:t>
            </w:r>
            <w:r w:rsidR="006D7B6A">
              <w:rPr>
                <w:b/>
                <w:sz w:val="48"/>
                <w:szCs w:val="48"/>
                <w:lang w:eastAsia="en-US"/>
              </w:rPr>
              <w:t xml:space="preserve">                </w:t>
            </w:r>
          </w:p>
          <w:p w:rsidR="00003633" w:rsidRPr="006D7B6A" w:rsidRDefault="006D7B6A">
            <w:pPr>
              <w:spacing w:line="276" w:lineRule="auto"/>
              <w:jc w:val="center"/>
              <w:rPr>
                <w:sz w:val="28"/>
                <w:szCs w:val="28"/>
                <w:lang w:eastAsia="en-US"/>
              </w:rPr>
            </w:pPr>
            <w:r>
              <w:rPr>
                <w:b/>
                <w:sz w:val="48"/>
                <w:szCs w:val="48"/>
                <w:lang w:eastAsia="en-US"/>
              </w:rPr>
              <w:t xml:space="preserve">                   </w:t>
            </w:r>
            <w:r w:rsidRPr="006D7B6A">
              <w:rPr>
                <w:sz w:val="28"/>
                <w:szCs w:val="28"/>
                <w:lang w:eastAsia="en-US"/>
              </w:rPr>
              <w:t>(приложение)</w:t>
            </w:r>
          </w:p>
          <w:p w:rsidR="00003633" w:rsidRDefault="00003633">
            <w:pPr>
              <w:spacing w:line="276" w:lineRule="auto"/>
              <w:jc w:val="center"/>
              <w:rPr>
                <w:b/>
                <w:sz w:val="48"/>
                <w:szCs w:val="48"/>
                <w:lang w:eastAsia="en-US"/>
              </w:rPr>
            </w:pPr>
          </w:p>
          <w:p w:rsidR="00003633" w:rsidRDefault="00003633">
            <w:pPr>
              <w:spacing w:line="276" w:lineRule="auto"/>
              <w:jc w:val="center"/>
              <w:rPr>
                <w:b/>
                <w:sz w:val="48"/>
                <w:szCs w:val="48"/>
                <w:lang w:eastAsia="en-US"/>
              </w:rPr>
            </w:pPr>
          </w:p>
          <w:p w:rsidR="00003633" w:rsidRDefault="00003633">
            <w:pPr>
              <w:spacing w:line="276" w:lineRule="auto"/>
              <w:jc w:val="center"/>
              <w:rPr>
                <w:b/>
                <w:sz w:val="48"/>
                <w:szCs w:val="48"/>
                <w:lang w:eastAsia="en-US"/>
              </w:rPr>
            </w:pPr>
            <w:r>
              <w:rPr>
                <w:b/>
                <w:sz w:val="48"/>
                <w:szCs w:val="48"/>
                <w:lang w:eastAsia="en-US"/>
              </w:rPr>
              <w:t>ПЛАН</w:t>
            </w:r>
          </w:p>
          <w:p w:rsidR="00003633" w:rsidRDefault="00003633">
            <w:pPr>
              <w:spacing w:line="276" w:lineRule="auto"/>
              <w:jc w:val="center"/>
              <w:rPr>
                <w:b/>
                <w:sz w:val="48"/>
                <w:szCs w:val="48"/>
                <w:lang w:eastAsia="en-US"/>
              </w:rPr>
            </w:pPr>
            <w:r>
              <w:rPr>
                <w:b/>
                <w:sz w:val="48"/>
                <w:szCs w:val="48"/>
                <w:lang w:eastAsia="en-US"/>
              </w:rPr>
              <w:t xml:space="preserve">по противодействию коррупции </w:t>
            </w:r>
          </w:p>
          <w:p w:rsidR="00003633" w:rsidRDefault="00003633">
            <w:pPr>
              <w:spacing w:line="276" w:lineRule="auto"/>
              <w:jc w:val="center"/>
              <w:rPr>
                <w:b/>
                <w:sz w:val="48"/>
                <w:szCs w:val="48"/>
                <w:lang w:eastAsia="en-US"/>
              </w:rPr>
            </w:pPr>
            <w:r>
              <w:rPr>
                <w:b/>
                <w:sz w:val="48"/>
                <w:szCs w:val="48"/>
                <w:lang w:eastAsia="en-US"/>
              </w:rPr>
              <w:t xml:space="preserve">в администрации Торковичского сельского поселения </w:t>
            </w:r>
          </w:p>
          <w:p w:rsidR="00003633" w:rsidRDefault="00003633">
            <w:pPr>
              <w:spacing w:line="276" w:lineRule="auto"/>
              <w:jc w:val="center"/>
              <w:rPr>
                <w:b/>
                <w:sz w:val="36"/>
                <w:szCs w:val="36"/>
                <w:lang w:eastAsia="en-US"/>
              </w:rPr>
            </w:pPr>
          </w:p>
          <w:p w:rsidR="00003633" w:rsidRDefault="00003633">
            <w:pPr>
              <w:spacing w:line="276" w:lineRule="auto"/>
              <w:jc w:val="center"/>
              <w:rPr>
                <w:b/>
                <w:sz w:val="36"/>
                <w:szCs w:val="36"/>
                <w:lang w:eastAsia="en-US"/>
              </w:rPr>
            </w:pPr>
            <w:r>
              <w:rPr>
                <w:b/>
                <w:sz w:val="36"/>
                <w:szCs w:val="36"/>
                <w:lang w:eastAsia="en-US"/>
              </w:rPr>
              <w:t>на 201</w:t>
            </w:r>
            <w:r w:rsidR="00D602EA">
              <w:rPr>
                <w:b/>
                <w:sz w:val="36"/>
                <w:szCs w:val="36"/>
                <w:lang w:eastAsia="en-US"/>
              </w:rPr>
              <w:t>8</w:t>
            </w:r>
            <w:r>
              <w:rPr>
                <w:b/>
                <w:sz w:val="36"/>
                <w:szCs w:val="36"/>
                <w:lang w:eastAsia="en-US"/>
              </w:rPr>
              <w:t>-201</w:t>
            </w:r>
            <w:r w:rsidR="00D602EA">
              <w:rPr>
                <w:b/>
                <w:sz w:val="36"/>
                <w:szCs w:val="36"/>
                <w:lang w:eastAsia="en-US"/>
              </w:rPr>
              <w:t>9</w:t>
            </w:r>
            <w:r>
              <w:rPr>
                <w:b/>
                <w:sz w:val="36"/>
                <w:szCs w:val="36"/>
                <w:lang w:eastAsia="en-US"/>
              </w:rPr>
              <w:t xml:space="preserve"> годы</w:t>
            </w:r>
          </w:p>
          <w:p w:rsidR="00003633" w:rsidRDefault="00003633">
            <w:pPr>
              <w:spacing w:line="276" w:lineRule="auto"/>
              <w:jc w:val="center"/>
              <w:rPr>
                <w:b/>
                <w:sz w:val="36"/>
                <w:szCs w:val="36"/>
                <w:lang w:eastAsia="en-US"/>
              </w:rPr>
            </w:pPr>
            <w:bookmarkStart w:id="0" w:name="_GoBack"/>
            <w:bookmarkEnd w:id="0"/>
          </w:p>
          <w:p w:rsidR="00003633" w:rsidRDefault="00003633">
            <w:pPr>
              <w:spacing w:line="276" w:lineRule="auto"/>
              <w:rPr>
                <w:b/>
                <w:sz w:val="36"/>
                <w:szCs w:val="36"/>
                <w:lang w:eastAsia="en-US"/>
              </w:rPr>
            </w:pPr>
          </w:p>
          <w:p w:rsidR="00003633" w:rsidRDefault="00003633">
            <w:pPr>
              <w:spacing w:line="276" w:lineRule="auto"/>
              <w:rPr>
                <w:b/>
                <w:sz w:val="36"/>
                <w:szCs w:val="36"/>
                <w:lang w:eastAsia="en-US"/>
              </w:rPr>
            </w:pPr>
          </w:p>
          <w:p w:rsidR="00003633" w:rsidRDefault="00003633">
            <w:pPr>
              <w:spacing w:line="276" w:lineRule="auto"/>
              <w:rPr>
                <w:b/>
                <w:sz w:val="36"/>
                <w:szCs w:val="36"/>
                <w:lang w:eastAsia="en-US"/>
              </w:rPr>
            </w:pPr>
          </w:p>
          <w:p w:rsidR="00003633" w:rsidRDefault="00003633">
            <w:pPr>
              <w:spacing w:line="276" w:lineRule="auto"/>
              <w:jc w:val="center"/>
              <w:rPr>
                <w:rFonts w:eastAsia="Times New Roman"/>
                <w:sz w:val="20"/>
                <w:szCs w:val="20"/>
                <w:lang w:eastAsia="en-US"/>
              </w:rPr>
            </w:pPr>
          </w:p>
          <w:p w:rsidR="006D7B6A" w:rsidRDefault="006D7B6A">
            <w:pPr>
              <w:spacing w:line="276" w:lineRule="auto"/>
              <w:jc w:val="center"/>
              <w:rPr>
                <w:rFonts w:eastAsia="Times New Roman"/>
                <w:sz w:val="20"/>
                <w:szCs w:val="20"/>
                <w:lang w:eastAsia="en-US"/>
              </w:rPr>
            </w:pPr>
          </w:p>
          <w:p w:rsidR="006D7B6A" w:rsidRDefault="006D7B6A">
            <w:pPr>
              <w:spacing w:line="276" w:lineRule="auto"/>
              <w:jc w:val="center"/>
              <w:rPr>
                <w:rFonts w:eastAsia="Times New Roman"/>
                <w:sz w:val="20"/>
                <w:szCs w:val="20"/>
                <w:lang w:eastAsia="en-US"/>
              </w:rPr>
            </w:pPr>
          </w:p>
          <w:p w:rsidR="00003633" w:rsidRDefault="00003633">
            <w:pPr>
              <w:spacing w:line="276" w:lineRule="auto"/>
              <w:jc w:val="center"/>
              <w:rPr>
                <w:rFonts w:eastAsia="Times New Roman"/>
                <w:sz w:val="20"/>
                <w:szCs w:val="20"/>
                <w:lang w:eastAsia="en-US"/>
              </w:rPr>
            </w:pPr>
          </w:p>
        </w:tc>
      </w:tr>
      <w:tr w:rsidR="00003633" w:rsidTr="00003633">
        <w:trPr>
          <w:trHeight w:val="44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b/>
                <w:bCs/>
                <w:sz w:val="26"/>
                <w:szCs w:val="26"/>
                <w:lang w:eastAsia="en-US"/>
              </w:rPr>
            </w:pPr>
            <w:r>
              <w:rPr>
                <w:b/>
                <w:bCs/>
                <w:sz w:val="26"/>
                <w:szCs w:val="26"/>
                <w:lang w:eastAsia="en-US"/>
              </w:rPr>
              <w:lastRenderedPageBreak/>
              <w:t>№№</w:t>
            </w:r>
          </w:p>
          <w:p w:rsidR="00003633" w:rsidRDefault="00003633">
            <w:pPr>
              <w:spacing w:line="276" w:lineRule="auto"/>
              <w:jc w:val="center"/>
              <w:rPr>
                <w:rFonts w:eastAsia="Times New Roman"/>
                <w:b/>
                <w:bCs/>
                <w:sz w:val="26"/>
                <w:szCs w:val="26"/>
                <w:lang w:eastAsia="en-US"/>
              </w:rPr>
            </w:pPr>
            <w:r>
              <w:rPr>
                <w:b/>
                <w:bCs/>
                <w:sz w:val="26"/>
                <w:szCs w:val="26"/>
                <w:lang w:eastAsia="en-US"/>
              </w:rPr>
              <w:t>п/п</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firstLine="298"/>
              <w:jc w:val="center"/>
              <w:rPr>
                <w:rFonts w:eastAsia="Times New Roman"/>
                <w:b/>
                <w:bCs/>
                <w:sz w:val="26"/>
                <w:szCs w:val="26"/>
                <w:lang w:eastAsia="en-US"/>
              </w:rPr>
            </w:pPr>
            <w:r>
              <w:rPr>
                <w:b/>
                <w:bCs/>
                <w:sz w:val="26"/>
                <w:szCs w:val="26"/>
                <w:lang w:eastAsia="en-US"/>
              </w:rPr>
              <w:t>Мероприятие</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b/>
                <w:bCs/>
                <w:sz w:val="26"/>
                <w:szCs w:val="26"/>
                <w:lang w:eastAsia="en-US"/>
              </w:rPr>
            </w:pPr>
            <w:r>
              <w:rPr>
                <w:b/>
                <w:bCs/>
                <w:sz w:val="26"/>
                <w:szCs w:val="26"/>
                <w:lang w:eastAsia="en-US"/>
              </w:rPr>
              <w:t xml:space="preserve">Срок </w:t>
            </w:r>
          </w:p>
          <w:p w:rsidR="00003633" w:rsidRDefault="00003633">
            <w:pPr>
              <w:spacing w:line="276" w:lineRule="auto"/>
              <w:jc w:val="center"/>
              <w:rPr>
                <w:rFonts w:eastAsia="Times New Roman"/>
                <w:b/>
                <w:bCs/>
                <w:sz w:val="26"/>
                <w:szCs w:val="26"/>
                <w:lang w:eastAsia="en-US"/>
              </w:rPr>
            </w:pPr>
            <w:r>
              <w:rPr>
                <w:b/>
                <w:bCs/>
                <w:sz w:val="26"/>
                <w:szCs w:val="26"/>
                <w:lang w:eastAsia="en-US"/>
              </w:rPr>
              <w:t>исполнения</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238" w:firstLine="238"/>
              <w:jc w:val="center"/>
              <w:rPr>
                <w:rFonts w:eastAsia="Times New Roman"/>
                <w:b/>
                <w:bCs/>
                <w:sz w:val="26"/>
                <w:szCs w:val="26"/>
                <w:lang w:eastAsia="en-US"/>
              </w:rPr>
            </w:pPr>
            <w:r>
              <w:rPr>
                <w:b/>
                <w:bCs/>
                <w:sz w:val="26"/>
                <w:szCs w:val="26"/>
                <w:lang w:eastAsia="en-US"/>
              </w:rPr>
              <w:t>Исполнители</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jc w:val="center"/>
              <w:rPr>
                <w:rFonts w:eastAsia="Times New Roman"/>
                <w:sz w:val="20"/>
                <w:szCs w:val="20"/>
                <w:lang w:eastAsia="en-US"/>
              </w:rPr>
            </w:pPr>
          </w:p>
        </w:tc>
      </w:tr>
      <w:tr w:rsidR="00003633" w:rsidTr="00003633">
        <w:trPr>
          <w:trHeight w:val="616"/>
          <w:tblCellSpacing w:w="0" w:type="dxa"/>
          <w:jc w:val="center"/>
        </w:trPr>
        <w:tc>
          <w:tcPr>
            <w:tcW w:w="5000" w:type="pct"/>
            <w:gridSpan w:val="10"/>
            <w:tcBorders>
              <w:top w:val="outset" w:sz="6" w:space="0" w:color="auto"/>
              <w:left w:val="outset" w:sz="6" w:space="0" w:color="auto"/>
              <w:bottom w:val="outset" w:sz="6" w:space="0" w:color="auto"/>
              <w:right w:val="outset" w:sz="6" w:space="0" w:color="auto"/>
            </w:tcBorders>
          </w:tcPr>
          <w:p w:rsidR="00003633" w:rsidRDefault="00003633" w:rsidP="00003633">
            <w:pPr>
              <w:pStyle w:val="ad"/>
              <w:numPr>
                <w:ilvl w:val="0"/>
                <w:numId w:val="4"/>
              </w:numPr>
              <w:spacing w:after="0"/>
              <w:contextualSpacing/>
              <w:jc w:val="center"/>
              <w:rPr>
                <w:b/>
                <w:bCs/>
                <w:sz w:val="26"/>
                <w:szCs w:val="26"/>
                <w:lang w:eastAsia="en-US"/>
              </w:rPr>
            </w:pPr>
            <w:r>
              <w:rPr>
                <w:b/>
                <w:bCs/>
                <w:sz w:val="26"/>
                <w:szCs w:val="26"/>
                <w:lang w:eastAsia="en-US"/>
              </w:rPr>
              <w:t xml:space="preserve">ПРАВОВОЕ ОБЕСПЕЧЕНИЕ ПРОТИВОДЕЙСТВИЯ КОРРУПЦИИ </w:t>
            </w: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1.1</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0"/>
                <w:szCs w:val="20"/>
                <w:lang w:eastAsia="en-US"/>
              </w:rPr>
            </w:pPr>
            <w:r>
              <w:rPr>
                <w:sz w:val="26"/>
                <w:szCs w:val="26"/>
                <w:lang w:eastAsia="en-US"/>
              </w:rPr>
              <w:t>Мониторинг изменений законодательства Российской Федерации на предмет необходимости внесения изменений в правовые акты органов местного самоуправления</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Ежемесячно</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227" w:right="170"/>
              <w:jc w:val="both"/>
              <w:rPr>
                <w:rFonts w:eastAsia="Times New Roman"/>
                <w:sz w:val="26"/>
                <w:szCs w:val="26"/>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1.2</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0"/>
                <w:szCs w:val="20"/>
                <w:lang w:eastAsia="en-US"/>
              </w:rPr>
            </w:pPr>
            <w:r>
              <w:rPr>
                <w:sz w:val="26"/>
                <w:szCs w:val="26"/>
                <w:lang w:eastAsia="en-US"/>
              </w:rPr>
              <w:t>Проведение мониторинга правоприменения нормативных правовых актов органов местного самоуправления в соответствии планом мониторинга правоприменения в Российской Федерации на текущий год</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 xml:space="preserve">В соответствии </w:t>
            </w:r>
          </w:p>
          <w:p w:rsidR="00003633" w:rsidRDefault="00003633">
            <w:pPr>
              <w:spacing w:line="276" w:lineRule="auto"/>
              <w:jc w:val="center"/>
              <w:rPr>
                <w:rFonts w:eastAsia="Times New Roman"/>
                <w:sz w:val="26"/>
                <w:szCs w:val="26"/>
                <w:lang w:eastAsia="en-US"/>
              </w:rPr>
            </w:pPr>
            <w:r>
              <w:rPr>
                <w:sz w:val="26"/>
                <w:szCs w:val="26"/>
                <w:lang w:eastAsia="en-US"/>
              </w:rPr>
              <w:t>с Планом</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1.3</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 xml:space="preserve">Разработка и принятие нормативных правовых актов органов местного самоуправления муниципальных районов, утверждающих Типовой порядок проведения органами местного самоуправления городских и сельских поселений Ленинградской области антикоррупционной экспертизы нормативных правовых актов и проектов нормативных правовых актов (далее – Типовой порядок). </w:t>
            </w:r>
          </w:p>
          <w:p w:rsidR="00003633" w:rsidRDefault="00003633">
            <w:pPr>
              <w:spacing w:line="276" w:lineRule="auto"/>
              <w:ind w:left="118" w:right="115"/>
              <w:jc w:val="both"/>
              <w:rPr>
                <w:rFonts w:eastAsia="Times New Roman"/>
                <w:color w:val="000000"/>
                <w:sz w:val="20"/>
                <w:szCs w:val="20"/>
                <w:lang w:eastAsia="en-US" w:bidi="ru-RU"/>
              </w:rPr>
            </w:pPr>
            <w:r>
              <w:rPr>
                <w:sz w:val="26"/>
                <w:szCs w:val="26"/>
                <w:lang w:eastAsia="en-US"/>
              </w:rPr>
              <w:t>Поддержание Типового порядка в актуальном состоянии в соответствии с нормами федерального законодательства в сфере противодействия коррупции</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val="en-US" w:eastAsia="en-US"/>
              </w:rPr>
              <w:t xml:space="preserve">II </w:t>
            </w:r>
            <w:r>
              <w:rPr>
                <w:sz w:val="26"/>
                <w:szCs w:val="26"/>
                <w:lang w:eastAsia="en-US"/>
              </w:rPr>
              <w:t xml:space="preserve">квартал </w:t>
            </w:r>
          </w:p>
          <w:p w:rsidR="00003633" w:rsidRDefault="00003633">
            <w:pPr>
              <w:spacing w:line="276" w:lineRule="auto"/>
              <w:jc w:val="center"/>
              <w:rPr>
                <w:rFonts w:eastAsia="Times New Roman"/>
                <w:sz w:val="26"/>
                <w:szCs w:val="26"/>
                <w:lang w:eastAsia="en-US"/>
              </w:rPr>
            </w:pPr>
            <w:r>
              <w:rPr>
                <w:sz w:val="26"/>
                <w:szCs w:val="26"/>
                <w:lang w:eastAsia="en-US"/>
              </w:rPr>
              <w:t>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1.4</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color w:val="000000"/>
                <w:sz w:val="20"/>
                <w:szCs w:val="20"/>
                <w:lang w:eastAsia="en-US" w:bidi="ru-RU"/>
              </w:rPr>
            </w:pPr>
            <w:r>
              <w:rPr>
                <w:sz w:val="26"/>
                <w:szCs w:val="26"/>
                <w:lang w:eastAsia="en-US"/>
              </w:rPr>
              <w:t>Проведение антикоррупционной экспертизы нормативных правовых актов органов местного самоуправления при мониторинге их применения и проектов нормативных правовых актов органов местного самоуправления при проведении их правовой (юридической) экспертизы</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По мере необходимости</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1.5</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color w:val="000000"/>
                <w:sz w:val="26"/>
                <w:szCs w:val="26"/>
                <w:lang w:eastAsia="en-US" w:bidi="ru-RU"/>
              </w:rPr>
            </w:pPr>
            <w:r>
              <w:rPr>
                <w:sz w:val="26"/>
                <w:szCs w:val="26"/>
                <w:lang w:eastAsia="en-US"/>
              </w:rPr>
              <w:t>Размещение проектов нормативных правовых актов органов местного самоуправления на официальных сайтах органов местного самоуправления в информационно-телекоммуникационной сети «Интернет» для организации проведения их независимой антикоррупционной экспертизы</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По мере необходимости</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1.6</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color w:val="000000"/>
                <w:sz w:val="26"/>
                <w:szCs w:val="26"/>
                <w:lang w:eastAsia="en-US" w:bidi="ru-RU"/>
              </w:rPr>
            </w:pPr>
            <w:r>
              <w:rPr>
                <w:sz w:val="26"/>
                <w:szCs w:val="26"/>
                <w:lang w:eastAsia="en-US"/>
              </w:rPr>
              <w:t xml:space="preserve">Закрепление обязанностей по проведению антикоррупционной экспертизы нормативных правовых актов и проектов нормативных правовых актов органов местного самоуправления в должностных инструкциях муниципальных служащих, определенных ответственными за ее проведение </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val="en-US" w:eastAsia="en-US"/>
              </w:rPr>
              <w:t>IV</w:t>
            </w:r>
            <w:r w:rsidRPr="00003633">
              <w:rPr>
                <w:sz w:val="26"/>
                <w:szCs w:val="26"/>
                <w:lang w:eastAsia="en-US"/>
              </w:rPr>
              <w:t xml:space="preserve"> </w:t>
            </w:r>
            <w:r>
              <w:rPr>
                <w:sz w:val="26"/>
                <w:szCs w:val="26"/>
                <w:lang w:eastAsia="en-US"/>
              </w:rPr>
              <w:t xml:space="preserve">квартал </w:t>
            </w:r>
          </w:p>
          <w:p w:rsidR="00003633" w:rsidRDefault="00003633">
            <w:pPr>
              <w:spacing w:line="276" w:lineRule="auto"/>
              <w:jc w:val="center"/>
              <w:rPr>
                <w:sz w:val="26"/>
                <w:szCs w:val="26"/>
                <w:lang w:eastAsia="en-US"/>
              </w:rPr>
            </w:pPr>
            <w:r>
              <w:rPr>
                <w:sz w:val="26"/>
                <w:szCs w:val="26"/>
                <w:lang w:eastAsia="en-US"/>
              </w:rPr>
              <w:t>текущего года</w:t>
            </w:r>
          </w:p>
          <w:p w:rsidR="00003633" w:rsidRDefault="00003633">
            <w:pPr>
              <w:spacing w:line="276" w:lineRule="auto"/>
              <w:jc w:val="center"/>
              <w:rPr>
                <w:rFonts w:eastAsia="Times New Roman"/>
                <w:sz w:val="26"/>
                <w:szCs w:val="26"/>
                <w:lang w:eastAsia="en-US"/>
              </w:rPr>
            </w:pPr>
            <w:r>
              <w:rPr>
                <w:sz w:val="26"/>
                <w:szCs w:val="26"/>
                <w:lang w:eastAsia="en-US"/>
              </w:rPr>
              <w:t>(далее по мере необходимости)</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1.7</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color w:val="000000"/>
                <w:sz w:val="20"/>
                <w:szCs w:val="20"/>
                <w:lang w:eastAsia="en-US" w:bidi="ru-RU"/>
              </w:rPr>
            </w:pPr>
            <w:r>
              <w:rPr>
                <w:sz w:val="26"/>
                <w:szCs w:val="26"/>
                <w:lang w:eastAsia="en-US"/>
              </w:rPr>
              <w:t>Создание и поддержание в актуальном состоянии реестра</w:t>
            </w:r>
            <w:r>
              <w:rPr>
                <w:lang w:eastAsia="en-US"/>
              </w:rPr>
              <w:t xml:space="preserve"> </w:t>
            </w:r>
            <w:r>
              <w:rPr>
                <w:sz w:val="26"/>
                <w:szCs w:val="26"/>
                <w:lang w:eastAsia="en-US"/>
              </w:rPr>
              <w:t>действующих</w:t>
            </w:r>
            <w:r>
              <w:rPr>
                <w:lang w:eastAsia="en-US"/>
              </w:rPr>
              <w:t xml:space="preserve"> </w:t>
            </w:r>
            <w:r>
              <w:rPr>
                <w:sz w:val="26"/>
                <w:szCs w:val="26"/>
                <w:lang w:eastAsia="en-US"/>
              </w:rPr>
              <w:t>нормативных правовых актов органов местного самоуправления размещение указанного реестра на официальных сайтах органов местного самоуправления Ленинградской области в информационно-телекоммуникационной сети «Интернет»</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 xml:space="preserve">IV квартал </w:t>
            </w:r>
          </w:p>
          <w:p w:rsidR="00003633" w:rsidRDefault="00003633">
            <w:pPr>
              <w:spacing w:line="276" w:lineRule="auto"/>
              <w:jc w:val="center"/>
              <w:rPr>
                <w:sz w:val="26"/>
                <w:szCs w:val="26"/>
                <w:lang w:eastAsia="en-US"/>
              </w:rPr>
            </w:pPr>
            <w:r>
              <w:rPr>
                <w:sz w:val="26"/>
                <w:szCs w:val="26"/>
                <w:lang w:eastAsia="en-US"/>
              </w:rPr>
              <w:t xml:space="preserve">текущего года </w:t>
            </w:r>
          </w:p>
          <w:p w:rsidR="00003633" w:rsidRDefault="00003633">
            <w:pPr>
              <w:spacing w:line="276" w:lineRule="auto"/>
              <w:jc w:val="center"/>
              <w:rPr>
                <w:rFonts w:eastAsia="Times New Roman"/>
                <w:sz w:val="26"/>
                <w:szCs w:val="26"/>
                <w:lang w:eastAsia="en-US"/>
              </w:rPr>
            </w:pPr>
            <w:r>
              <w:rPr>
                <w:sz w:val="26"/>
                <w:szCs w:val="26"/>
                <w:lang w:eastAsia="en-US"/>
              </w:rPr>
              <w:t>(далее на постоянной основе)</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1.8</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color w:val="000000"/>
                <w:sz w:val="26"/>
                <w:szCs w:val="26"/>
                <w:lang w:eastAsia="en-US" w:bidi="ru-RU"/>
              </w:rPr>
            </w:pPr>
            <w:r>
              <w:rPr>
                <w:color w:val="000000"/>
                <w:sz w:val="26"/>
                <w:szCs w:val="26"/>
                <w:lang w:eastAsia="en-US" w:bidi="ru-RU"/>
              </w:rPr>
              <w:t>Подготовка сводной статистической информации о проведении органами местного самоуправления в муниципальном районе (городском округе) антикоррупционной экспертизы муниципальных нормативных правовых актов и их проектов), в том числе о наиболее часто выявляемых при проведении антикоррупционной экспертизы коррупциогенных факторах.</w:t>
            </w:r>
          </w:p>
          <w:p w:rsidR="00003633" w:rsidRDefault="00003633">
            <w:pPr>
              <w:spacing w:line="276" w:lineRule="auto"/>
              <w:ind w:left="118" w:right="115"/>
              <w:jc w:val="both"/>
              <w:rPr>
                <w:rFonts w:eastAsia="Times New Roman"/>
                <w:sz w:val="26"/>
                <w:szCs w:val="26"/>
                <w:lang w:eastAsia="en-US"/>
              </w:rPr>
            </w:pPr>
            <w:r>
              <w:rPr>
                <w:color w:val="000000"/>
                <w:sz w:val="26"/>
                <w:szCs w:val="26"/>
                <w:lang w:eastAsia="en-US" w:bidi="ru-RU"/>
              </w:rPr>
              <w:t xml:space="preserve">Представление указанной информации в комиссию (совет) по противодействию коррупции в муниципальном </w:t>
            </w:r>
            <w:r>
              <w:rPr>
                <w:sz w:val="26"/>
                <w:szCs w:val="26"/>
                <w:lang w:eastAsia="en-US" w:bidi="ru-RU"/>
              </w:rPr>
              <w:t xml:space="preserve">образовании </w:t>
            </w:r>
            <w:r>
              <w:rPr>
                <w:color w:val="000000"/>
                <w:sz w:val="26"/>
                <w:szCs w:val="26"/>
                <w:lang w:eastAsia="en-US" w:bidi="ru-RU"/>
              </w:rPr>
              <w:t>и, рассмотрение которой с участием представителей прокуратуры</w:t>
            </w:r>
          </w:p>
        </w:tc>
        <w:tc>
          <w:tcPr>
            <w:tcW w:w="697" w:type="pct"/>
            <w:gridSpan w:val="3"/>
            <w:tcBorders>
              <w:top w:val="outset" w:sz="6" w:space="0" w:color="auto"/>
              <w:left w:val="outset" w:sz="6" w:space="0" w:color="auto"/>
              <w:bottom w:val="outset" w:sz="6" w:space="0" w:color="auto"/>
              <w:right w:val="outset" w:sz="6" w:space="0" w:color="auto"/>
            </w:tcBorders>
          </w:tcPr>
          <w:p w:rsidR="00003633" w:rsidRDefault="00003633">
            <w:pPr>
              <w:spacing w:line="276" w:lineRule="auto"/>
              <w:jc w:val="center"/>
              <w:rPr>
                <w:rFonts w:eastAsia="Times New Roman"/>
                <w:sz w:val="26"/>
                <w:szCs w:val="26"/>
                <w:lang w:eastAsia="en-US"/>
              </w:rPr>
            </w:pPr>
            <w:r>
              <w:rPr>
                <w:sz w:val="26"/>
                <w:szCs w:val="26"/>
                <w:lang w:eastAsia="en-US"/>
              </w:rPr>
              <w:t>На полугодовой основе</w:t>
            </w:r>
          </w:p>
          <w:p w:rsidR="00003633" w:rsidRDefault="00003633">
            <w:pPr>
              <w:spacing w:line="276" w:lineRule="auto"/>
              <w:jc w:val="center"/>
              <w:rPr>
                <w:rFonts w:eastAsia="Times New Roman"/>
                <w:sz w:val="26"/>
                <w:szCs w:val="26"/>
                <w:lang w:eastAsia="en-US"/>
              </w:rPr>
            </w:pP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345"/>
          <w:tblCellSpacing w:w="0" w:type="dxa"/>
          <w:jc w:val="center"/>
        </w:trPr>
        <w:tc>
          <w:tcPr>
            <w:tcW w:w="5000" w:type="pct"/>
            <w:gridSpan w:val="10"/>
            <w:tcBorders>
              <w:top w:val="outset" w:sz="6" w:space="0" w:color="auto"/>
              <w:left w:val="outset" w:sz="6" w:space="0" w:color="auto"/>
              <w:bottom w:val="outset" w:sz="6" w:space="0" w:color="auto"/>
              <w:right w:val="outset" w:sz="6" w:space="0" w:color="auto"/>
            </w:tcBorders>
            <w:hideMark/>
          </w:tcPr>
          <w:p w:rsidR="00003633" w:rsidRDefault="00003633" w:rsidP="00003633">
            <w:pPr>
              <w:pStyle w:val="ad"/>
              <w:numPr>
                <w:ilvl w:val="0"/>
                <w:numId w:val="4"/>
              </w:numPr>
              <w:spacing w:after="0"/>
              <w:contextualSpacing/>
              <w:jc w:val="center"/>
              <w:rPr>
                <w:b/>
                <w:bCs/>
                <w:sz w:val="26"/>
                <w:szCs w:val="26"/>
                <w:lang w:eastAsia="en-US"/>
              </w:rPr>
            </w:pPr>
            <w:r>
              <w:rPr>
                <w:b/>
                <w:bCs/>
                <w:sz w:val="26"/>
                <w:szCs w:val="26"/>
                <w:lang w:eastAsia="en-US"/>
              </w:rPr>
              <w:t>ВОПРОСЫ КАДРОВОЙ ПОЛИТИКИ</w:t>
            </w:r>
          </w:p>
        </w:tc>
      </w:tr>
      <w:tr w:rsidR="00003633" w:rsidTr="00003633">
        <w:trPr>
          <w:trHeight w:val="551"/>
          <w:tblCellSpacing w:w="0" w:type="dxa"/>
          <w:jc w:val="center"/>
        </w:trPr>
        <w:tc>
          <w:tcPr>
            <w:tcW w:w="5000" w:type="pct"/>
            <w:gridSpan w:val="10"/>
            <w:tcBorders>
              <w:top w:val="outset" w:sz="6" w:space="0" w:color="auto"/>
              <w:left w:val="outset" w:sz="6" w:space="0" w:color="auto"/>
              <w:bottom w:val="outset" w:sz="6" w:space="0" w:color="auto"/>
              <w:right w:val="outset" w:sz="6" w:space="0" w:color="auto"/>
            </w:tcBorders>
            <w:hideMark/>
          </w:tcPr>
          <w:p w:rsidR="00003633" w:rsidRDefault="00003633">
            <w:pPr>
              <w:pStyle w:val="ad"/>
              <w:ind w:left="360"/>
              <w:jc w:val="center"/>
              <w:rPr>
                <w:b/>
                <w:bCs/>
                <w:sz w:val="26"/>
                <w:szCs w:val="26"/>
                <w:lang w:eastAsia="en-US"/>
              </w:rPr>
            </w:pPr>
            <w:r>
              <w:rPr>
                <w:b/>
                <w:bCs/>
                <w:sz w:val="26"/>
                <w:szCs w:val="26"/>
                <w:lang w:eastAsia="en-US"/>
              </w:rPr>
              <w:t>2.1. Профилактика коррупционных и иных правонарушений</w:t>
            </w: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2.1.1</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контроля за представлением лицами, замещающими муниципальные должности, и муниципальными служащими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и несовершеннолетних детей (далее - сведения), в порядке, установленном законодательством</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Январь – апрель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2.1.2</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размещения сведений, представленных муниципальными служащими, в информационно-телекоммуникационной сети «Интернет» на официальных сайтах муниципальных образований  в порядке, установленном законодательством</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14 рабочих дней со дня истечения срока установленного для представления сведений</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2.1.3</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Проведение анализа сведений</w:t>
            </w:r>
            <w:r>
              <w:rPr>
                <w:lang w:eastAsia="en-US"/>
              </w:rPr>
              <w:t xml:space="preserve"> </w:t>
            </w:r>
            <w:r>
              <w:rPr>
                <w:sz w:val="26"/>
                <w:szCs w:val="26"/>
                <w:lang w:eastAsia="en-US"/>
              </w:rPr>
              <w:t>о доходах, расходах, об имуществе и обязательствах имущественного характера, представленных  муниципальными служащими</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До 01 сентября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комиссия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2.1.4</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Представление представителю нанимателя (работодателю) доклада о результатах анализа сведений, представленных муниципальными служащими</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До 15 сентября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2.1.5</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Проведение в установленном законом порядке  проверок:</w:t>
            </w:r>
          </w:p>
          <w:p w:rsidR="00003633" w:rsidRDefault="00003633">
            <w:pPr>
              <w:spacing w:line="276" w:lineRule="auto"/>
              <w:ind w:left="118" w:right="115"/>
              <w:jc w:val="both"/>
              <w:rPr>
                <w:sz w:val="26"/>
                <w:szCs w:val="26"/>
                <w:lang w:eastAsia="en-US"/>
              </w:rPr>
            </w:pPr>
            <w:r>
              <w:rPr>
                <w:sz w:val="26"/>
                <w:szCs w:val="26"/>
                <w:lang w:eastAsia="en-US"/>
              </w:rPr>
              <w:t>-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муниципальными служащими;</w:t>
            </w:r>
          </w:p>
          <w:p w:rsidR="00003633" w:rsidRDefault="00003633">
            <w:pPr>
              <w:spacing w:line="276" w:lineRule="auto"/>
              <w:ind w:left="118" w:right="115"/>
              <w:jc w:val="both"/>
              <w:rPr>
                <w:rFonts w:eastAsia="Times New Roman"/>
                <w:sz w:val="26"/>
                <w:szCs w:val="26"/>
                <w:lang w:eastAsia="en-US"/>
              </w:rPr>
            </w:pPr>
            <w:r>
              <w:rPr>
                <w:sz w:val="26"/>
                <w:szCs w:val="26"/>
                <w:lang w:eastAsia="en-US"/>
              </w:rPr>
              <w:t xml:space="preserve">- соблюдения муниципальными служащими ограничений и запретов, требований о </w:t>
            </w:r>
            <w:r>
              <w:rPr>
                <w:sz w:val="26"/>
                <w:szCs w:val="26"/>
                <w:lang w:eastAsia="en-US"/>
              </w:rPr>
              <w:lastRenderedPageBreak/>
              <w:t>предотвращении и урегулировании конфликта интересов, исполнения ими обязанностей установленных Федеральным законом от 25.12.2008 № 273-ФЗ «О противодействии коррупции» и  другими федеральными законами</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На основании поступившей информации</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комиссия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2.1.6</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ознакомления граждан, поступающих на должности муниципальной службы, с законодательством в сфере противодействия коррупции, в том числе об информирование ответственности за совершение правонарушений, о недопустимости возникновения конфликта интересов и о его урегулировании, о недопущении получения и дачи взятки, о соблюдении ограничений, запретов, требований к служебному поведению, исполнении обязанностей</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секретарь комиссии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2.1.7</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Осуществление комплекса организационных, разъяснительных и иных мер по соблюдению муниципальными служащими ограничений, запретов, требований к служебному поведению, исполнению обязанностей, установленных в целях противодействия коррупции, а также по недопущению муниципальными служащими поведения, которое может воспринимается  как обещание или предложение дачи взятки  либо как согласие принять взятку или как просьба о даче взятки</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секретарь комиссии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5000" w:type="pct"/>
            <w:gridSpan w:val="10"/>
            <w:tcBorders>
              <w:top w:val="outset" w:sz="6" w:space="0" w:color="auto"/>
              <w:left w:val="outset" w:sz="6" w:space="0" w:color="auto"/>
              <w:bottom w:val="outset" w:sz="6" w:space="0" w:color="auto"/>
              <w:right w:val="outset" w:sz="6" w:space="0" w:color="A0A0A0"/>
            </w:tcBorders>
            <w:hideMark/>
          </w:tcPr>
          <w:p w:rsidR="00003633" w:rsidRDefault="00003633">
            <w:pPr>
              <w:spacing w:line="276" w:lineRule="auto"/>
              <w:jc w:val="center"/>
              <w:rPr>
                <w:rFonts w:eastAsia="Times New Roman"/>
                <w:b/>
                <w:sz w:val="26"/>
                <w:szCs w:val="26"/>
                <w:lang w:eastAsia="en-US"/>
              </w:rPr>
            </w:pPr>
            <w:r>
              <w:rPr>
                <w:b/>
                <w:sz w:val="26"/>
                <w:szCs w:val="26"/>
                <w:lang w:eastAsia="en-US"/>
              </w:rPr>
              <w:lastRenderedPageBreak/>
              <w:t xml:space="preserve">2.2. Обеспечение соблюдения муниципальными служащими ограничений, </w:t>
            </w:r>
          </w:p>
          <w:p w:rsidR="00003633" w:rsidRDefault="00003633">
            <w:pPr>
              <w:spacing w:line="276" w:lineRule="auto"/>
              <w:jc w:val="center"/>
              <w:rPr>
                <w:b/>
                <w:sz w:val="26"/>
                <w:szCs w:val="26"/>
                <w:lang w:eastAsia="en-US"/>
              </w:rPr>
            </w:pPr>
            <w:r>
              <w:rPr>
                <w:b/>
                <w:sz w:val="26"/>
                <w:szCs w:val="26"/>
                <w:lang w:eastAsia="en-US"/>
              </w:rPr>
              <w:t xml:space="preserve">запретов, а также исполнения обязанностей, установленных в целях противодействия коррупции, </w:t>
            </w:r>
          </w:p>
          <w:p w:rsidR="00003633" w:rsidRDefault="00003633">
            <w:pPr>
              <w:spacing w:line="276" w:lineRule="auto"/>
              <w:jc w:val="center"/>
              <w:rPr>
                <w:rFonts w:eastAsia="Times New Roman"/>
                <w:b/>
                <w:sz w:val="26"/>
                <w:szCs w:val="26"/>
                <w:lang w:eastAsia="en-US"/>
              </w:rPr>
            </w:pPr>
            <w:r>
              <w:rPr>
                <w:b/>
                <w:sz w:val="26"/>
                <w:szCs w:val="26"/>
                <w:lang w:eastAsia="en-US"/>
              </w:rPr>
              <w:t>повышение эффективности урегулирования конфликта интересов</w:t>
            </w: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2.2.1</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контроля за исполнением муниципальными служащими обязанности по предварительному уведомлению представителя нанимателя (работодателя) о намерении выполнять иную оплачиваемую работу, определение возможности возникновения конфликта интересов при выполнении данной работы</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2.2.2</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контроля за обеспечением сообщения муниципальными служащими о получении ими подарка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w:t>
            </w:r>
          </w:p>
        </w:tc>
        <w:tc>
          <w:tcPr>
            <w:tcW w:w="697" w:type="pct"/>
            <w:gridSpan w:val="3"/>
            <w:tcBorders>
              <w:top w:val="outset" w:sz="6" w:space="0" w:color="auto"/>
              <w:left w:val="outset" w:sz="6" w:space="0" w:color="auto"/>
              <w:bottom w:val="outset" w:sz="6" w:space="0" w:color="auto"/>
              <w:right w:val="outset" w:sz="6" w:space="0" w:color="auto"/>
            </w:tcBorders>
          </w:tcPr>
          <w:p w:rsidR="00003633" w:rsidRDefault="00003633">
            <w:pPr>
              <w:spacing w:line="276" w:lineRule="auto"/>
              <w:jc w:val="center"/>
              <w:rPr>
                <w:rFonts w:eastAsia="Times New Roman"/>
                <w:sz w:val="26"/>
                <w:szCs w:val="26"/>
                <w:lang w:eastAsia="en-US"/>
              </w:rPr>
            </w:pPr>
            <w:r>
              <w:rPr>
                <w:sz w:val="26"/>
                <w:szCs w:val="26"/>
                <w:lang w:eastAsia="en-US"/>
              </w:rPr>
              <w:t xml:space="preserve">Ежеквартально </w:t>
            </w:r>
          </w:p>
          <w:p w:rsidR="00003633" w:rsidRDefault="00003633">
            <w:pPr>
              <w:spacing w:line="276" w:lineRule="auto"/>
              <w:jc w:val="center"/>
              <w:rPr>
                <w:rFonts w:eastAsia="Times New Roman"/>
                <w:sz w:val="26"/>
                <w:szCs w:val="26"/>
                <w:lang w:eastAsia="en-US"/>
              </w:rPr>
            </w:pP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2.2.3</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контроля за исполнением муниципальными служащими обязанности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Ежеквартально</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2.2.4</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контроля за исполнением муниципальными служащими обязанности уведомлять представителя нанимателя (работодателя) о фактах обращения в целях склонения к совершению коррупционных правонарушений</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Ежеквартально</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42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2.2.5</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работы по выявлению случаев возникновения конфликта интересов, одной из сторон которого является муниципальный служащий, принятие мер, предусмотренных законодательством по предотвращению и урегулированию конфликта интересов, а также выявление причин и условий, способствующих возникновению конфликта интересов</w:t>
            </w:r>
          </w:p>
        </w:tc>
        <w:tc>
          <w:tcPr>
            <w:tcW w:w="697" w:type="pct"/>
            <w:gridSpan w:val="3"/>
            <w:tcBorders>
              <w:top w:val="outset" w:sz="6" w:space="0" w:color="auto"/>
              <w:left w:val="outset" w:sz="6" w:space="0" w:color="auto"/>
              <w:bottom w:val="outset" w:sz="6" w:space="0" w:color="auto"/>
              <w:right w:val="outset" w:sz="6" w:space="0" w:color="auto"/>
            </w:tcBorders>
          </w:tcPr>
          <w:p w:rsidR="00003633" w:rsidRDefault="00003633">
            <w:pPr>
              <w:spacing w:line="276" w:lineRule="auto"/>
              <w:jc w:val="center"/>
              <w:rPr>
                <w:rFonts w:eastAsia="Times New Roman"/>
                <w:sz w:val="26"/>
                <w:szCs w:val="26"/>
                <w:lang w:eastAsia="en-US"/>
              </w:rPr>
            </w:pPr>
          </w:p>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комиссия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2.2.6</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Мониторинг (установление) наличия у муниципальных служащих близкого родства или свойства с главой муниципального образования, возглавляющим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связано с непосредственной подчиненностью или подконтрольностью одного из них другому</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 xml:space="preserve">В течение текущего и последующего года </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комиссия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42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2.2.7</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 xml:space="preserve">Организационное и документационное обеспечение </w:t>
            </w:r>
            <w:r>
              <w:rPr>
                <w:sz w:val="26"/>
                <w:szCs w:val="26"/>
                <w:lang w:eastAsia="en-US"/>
              </w:rPr>
              <w:lastRenderedPageBreak/>
              <w:t>деятельности комиссий по соблюдению требований к служебному поведению муниципальных служащих и урегулированию конфликта интересов</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 xml:space="preserve">В течение </w:t>
            </w:r>
            <w:r>
              <w:rPr>
                <w:sz w:val="26"/>
                <w:szCs w:val="26"/>
                <w:lang w:eastAsia="en-US"/>
              </w:rPr>
              <w:lastRenderedPageBreak/>
              <w:t>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lastRenderedPageBreak/>
              <w:t xml:space="preserve">секретарь комиссии по соблюдению </w:t>
            </w:r>
            <w:r>
              <w:rPr>
                <w:sz w:val="26"/>
                <w:szCs w:val="26"/>
                <w:lang w:eastAsia="en-US"/>
              </w:rPr>
              <w:lastRenderedPageBreak/>
              <w:t xml:space="preserve">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64"/>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2.2.8</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работы по соблюдению гражданами, замещавшими должности муниципальной службы, включенные в перечни должностей, установленные нормативными правовыми актами Российской Федерации, в течение двух лет после увольнения с муниципальной службы, обязанности получения согласия комиссии по соблюдению требований к служебному поведению муниципальных служащих и урегулированию конфликта интересов на замещение ими на условиях трудового договора должности в организации и (или) выполнения в данной организации работы на условиях гражданско-правового договора, если отдельные функции муниципального (административного) управления данной организацией входили в их должностные (служебные) обязанности</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359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2.2.9</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 xml:space="preserve">Подготовка и направление руководителям структурных подразделений администраций муниципальных образований Ленинградской области информационных писем о результатах деятельности комиссий по соблюдению требований к служебному поведению и урегулированию конфликта интересов. </w:t>
            </w:r>
          </w:p>
          <w:p w:rsidR="00003633" w:rsidRDefault="00003633">
            <w:pPr>
              <w:spacing w:line="276" w:lineRule="auto"/>
              <w:ind w:left="118" w:right="115"/>
              <w:jc w:val="both"/>
              <w:rPr>
                <w:rFonts w:eastAsia="Times New Roman"/>
                <w:sz w:val="26"/>
                <w:szCs w:val="26"/>
                <w:lang w:eastAsia="en-US"/>
              </w:rPr>
            </w:pPr>
            <w:r>
              <w:rPr>
                <w:sz w:val="26"/>
                <w:szCs w:val="26"/>
                <w:lang w:eastAsia="en-US"/>
              </w:rPr>
              <w:t>Обеспечение размещения и систематического обновления на информационных стендах в зданиях администраций муниципальных образований, в информационно-телекоммуникационной сети «Интернет» на официальных сайтах муниципальных образований  информации о деятельности комиссий по соблюдению требований к служебному поведению и урегулированию конфликта интересов</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Ежеквартально</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секретарь комиссии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2.2.10</w:t>
            </w:r>
          </w:p>
        </w:tc>
        <w:tc>
          <w:tcPr>
            <w:tcW w:w="2005" w:type="pct"/>
            <w:gridSpan w:val="2"/>
            <w:tcBorders>
              <w:top w:val="outset" w:sz="6" w:space="0" w:color="auto"/>
              <w:left w:val="outset" w:sz="6" w:space="0" w:color="auto"/>
              <w:bottom w:val="outset" w:sz="6" w:space="0" w:color="auto"/>
              <w:right w:val="outset" w:sz="6" w:space="0" w:color="auto"/>
            </w:tcBorders>
          </w:tcPr>
          <w:p w:rsidR="00003633" w:rsidRDefault="00003633">
            <w:pPr>
              <w:spacing w:line="276" w:lineRule="auto"/>
              <w:ind w:left="118" w:right="115"/>
              <w:jc w:val="both"/>
              <w:rPr>
                <w:rFonts w:eastAsia="Times New Roman"/>
                <w:sz w:val="26"/>
                <w:szCs w:val="26"/>
                <w:lang w:eastAsia="en-US"/>
              </w:rPr>
            </w:pPr>
            <w:r>
              <w:rPr>
                <w:sz w:val="26"/>
                <w:szCs w:val="26"/>
                <w:lang w:eastAsia="en-US"/>
              </w:rPr>
              <w:t>Обеспечение контроля за применением предусмотренных законодательством дисциплинарных взысканий в каждом случае несоблюдения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003633" w:rsidRDefault="00003633">
            <w:pPr>
              <w:spacing w:line="276" w:lineRule="auto"/>
              <w:ind w:left="118" w:right="115"/>
              <w:jc w:val="both"/>
              <w:rPr>
                <w:rFonts w:eastAsia="Times New Roman"/>
                <w:sz w:val="26"/>
                <w:szCs w:val="26"/>
                <w:lang w:eastAsia="en-US"/>
              </w:rPr>
            </w:pP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341"/>
          <w:tblCellSpacing w:w="0" w:type="dxa"/>
          <w:jc w:val="center"/>
        </w:trPr>
        <w:tc>
          <w:tcPr>
            <w:tcW w:w="5000" w:type="pct"/>
            <w:gridSpan w:val="10"/>
            <w:tcBorders>
              <w:top w:val="outset" w:sz="6" w:space="0" w:color="auto"/>
              <w:left w:val="outset" w:sz="6" w:space="0" w:color="auto"/>
              <w:bottom w:val="outset" w:sz="6" w:space="0" w:color="auto"/>
              <w:right w:val="outset" w:sz="6" w:space="0" w:color="A0A0A0"/>
            </w:tcBorders>
            <w:hideMark/>
          </w:tcPr>
          <w:p w:rsidR="00003633" w:rsidRDefault="00003633" w:rsidP="00003633">
            <w:pPr>
              <w:pStyle w:val="ad"/>
              <w:numPr>
                <w:ilvl w:val="0"/>
                <w:numId w:val="4"/>
              </w:numPr>
              <w:spacing w:after="0"/>
              <w:ind w:right="115"/>
              <w:contextualSpacing/>
              <w:jc w:val="center"/>
              <w:rPr>
                <w:b/>
                <w:sz w:val="26"/>
                <w:szCs w:val="26"/>
                <w:lang w:eastAsia="en-US"/>
              </w:rPr>
            </w:pPr>
            <w:r>
              <w:rPr>
                <w:b/>
                <w:sz w:val="26"/>
                <w:szCs w:val="26"/>
                <w:lang w:eastAsia="en-US"/>
              </w:rPr>
              <w:t>АНТИКОРРУПЦИОННОЕ ОБРАЗОВАНИЕ</w:t>
            </w:r>
          </w:p>
        </w:tc>
      </w:tr>
      <w:tr w:rsidR="00003633" w:rsidTr="00003633">
        <w:trPr>
          <w:trHeight w:val="706"/>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3.1</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bCs/>
                <w:sz w:val="26"/>
                <w:szCs w:val="26"/>
                <w:lang w:eastAsia="en-US"/>
              </w:rPr>
              <w:t xml:space="preserve">Обеспечение повышения квалификации </w:t>
            </w:r>
            <w:r>
              <w:rPr>
                <w:sz w:val="26"/>
                <w:szCs w:val="26"/>
                <w:lang w:eastAsia="en-US"/>
              </w:rPr>
              <w:t xml:space="preserve">муниципальных служащих, ответственных за реализацию антикоррупционной политики в администрации муниципального образования </w:t>
            </w:r>
          </w:p>
          <w:p w:rsidR="00003633" w:rsidRDefault="00003633">
            <w:pPr>
              <w:spacing w:line="276" w:lineRule="auto"/>
              <w:ind w:left="118" w:right="115"/>
              <w:jc w:val="both"/>
              <w:rPr>
                <w:rFonts w:eastAsia="Times New Roman"/>
                <w:sz w:val="26"/>
                <w:szCs w:val="26"/>
                <w:lang w:eastAsia="en-US"/>
              </w:rPr>
            </w:pPr>
            <w:r>
              <w:rPr>
                <w:i/>
                <w:sz w:val="26"/>
                <w:szCs w:val="26"/>
                <w:lang w:eastAsia="en-US"/>
              </w:rPr>
              <w:t xml:space="preserve">(перечислить </w:t>
            </w:r>
            <w:r>
              <w:rPr>
                <w:bCs/>
                <w:i/>
                <w:sz w:val="26"/>
                <w:szCs w:val="26"/>
                <w:lang w:eastAsia="en-US"/>
              </w:rPr>
              <w:t>запланированные</w:t>
            </w:r>
            <w:r>
              <w:rPr>
                <w:i/>
                <w:sz w:val="26"/>
                <w:szCs w:val="26"/>
                <w:lang w:eastAsia="en-US"/>
              </w:rPr>
              <w:t xml:space="preserve"> курсы </w:t>
            </w:r>
            <w:r>
              <w:rPr>
                <w:bCs/>
                <w:i/>
                <w:sz w:val="26"/>
                <w:szCs w:val="26"/>
                <w:lang w:eastAsia="en-US"/>
              </w:rPr>
              <w:t>повышения квалификации на текущий период</w:t>
            </w:r>
            <w:r>
              <w:rPr>
                <w:i/>
                <w:sz w:val="26"/>
                <w:szCs w:val="26"/>
                <w:lang w:eastAsia="en-US"/>
              </w:rPr>
              <w:t>)</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по мере организации курсов</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глава администрации</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3.2</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bCs/>
                <w:sz w:val="26"/>
                <w:szCs w:val="26"/>
                <w:lang w:eastAsia="en-US"/>
              </w:rPr>
              <w:t xml:space="preserve">Обеспечение повышения квалификации </w:t>
            </w:r>
            <w:r>
              <w:rPr>
                <w:sz w:val="26"/>
                <w:szCs w:val="26"/>
                <w:lang w:eastAsia="en-US"/>
              </w:rPr>
              <w:t>муниципальных служащих администрации муниципального образования по антикоррупционной тематике</w:t>
            </w:r>
          </w:p>
          <w:p w:rsidR="00003633" w:rsidRDefault="00003633">
            <w:pPr>
              <w:spacing w:line="276" w:lineRule="auto"/>
              <w:ind w:left="118" w:right="115"/>
              <w:jc w:val="both"/>
              <w:rPr>
                <w:rFonts w:eastAsia="Times New Roman"/>
                <w:sz w:val="26"/>
                <w:szCs w:val="26"/>
                <w:lang w:eastAsia="en-US"/>
              </w:rPr>
            </w:pPr>
            <w:r>
              <w:rPr>
                <w:i/>
                <w:sz w:val="26"/>
                <w:szCs w:val="26"/>
                <w:lang w:eastAsia="en-US"/>
              </w:rPr>
              <w:t xml:space="preserve">(перечислить запланированные курсы </w:t>
            </w:r>
            <w:r>
              <w:rPr>
                <w:bCs/>
                <w:i/>
                <w:sz w:val="26"/>
                <w:szCs w:val="26"/>
                <w:lang w:eastAsia="en-US"/>
              </w:rPr>
              <w:t>повышения квалификации на текущий период</w:t>
            </w:r>
            <w:r>
              <w:rPr>
                <w:i/>
                <w:sz w:val="26"/>
                <w:szCs w:val="26"/>
                <w:lang w:eastAsia="en-US"/>
              </w:rPr>
              <w:t>)</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по мере организации курсов</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глава администрации</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3.3</w:t>
            </w:r>
          </w:p>
        </w:tc>
        <w:tc>
          <w:tcPr>
            <w:tcW w:w="2005" w:type="pct"/>
            <w:gridSpan w:val="2"/>
            <w:tcBorders>
              <w:top w:val="outset" w:sz="6" w:space="0" w:color="auto"/>
              <w:left w:val="outset" w:sz="6" w:space="0" w:color="auto"/>
              <w:bottom w:val="outset" w:sz="6" w:space="0" w:color="auto"/>
              <w:right w:val="outset" w:sz="6" w:space="0" w:color="auto"/>
            </w:tcBorders>
          </w:tcPr>
          <w:p w:rsidR="00003633" w:rsidRDefault="00003633">
            <w:pPr>
              <w:spacing w:line="276" w:lineRule="auto"/>
              <w:ind w:left="118" w:right="115"/>
              <w:jc w:val="both"/>
              <w:rPr>
                <w:rFonts w:eastAsia="Times New Roman"/>
                <w:sz w:val="26"/>
                <w:szCs w:val="26"/>
                <w:lang w:eastAsia="en-US"/>
              </w:rPr>
            </w:pPr>
            <w:r>
              <w:rPr>
                <w:sz w:val="26"/>
                <w:szCs w:val="26"/>
                <w:lang w:eastAsia="en-US"/>
              </w:rPr>
              <w:t xml:space="preserve">Организация и проведение практических семинаров, совещаний, «круглых столов» по антикоррупционной тематике для муниципальных служащих, в том числе: </w:t>
            </w:r>
          </w:p>
          <w:p w:rsidR="00003633" w:rsidRDefault="00003633">
            <w:pPr>
              <w:spacing w:line="276" w:lineRule="auto"/>
              <w:ind w:left="118" w:right="115"/>
              <w:jc w:val="both"/>
              <w:rPr>
                <w:color w:val="000000"/>
                <w:sz w:val="26"/>
                <w:szCs w:val="26"/>
                <w:lang w:eastAsia="en-US"/>
              </w:rPr>
            </w:pPr>
            <w:r>
              <w:rPr>
                <w:sz w:val="26"/>
                <w:szCs w:val="26"/>
                <w:lang w:eastAsia="en-US"/>
              </w:rPr>
              <w:t xml:space="preserve">- по </w:t>
            </w:r>
            <w:r>
              <w:rPr>
                <w:color w:val="000000"/>
                <w:sz w:val="26"/>
                <w:szCs w:val="26"/>
                <w:lang w:eastAsia="en-US"/>
              </w:rPr>
              <w:t xml:space="preserve">формированию негативного отношения к получению подарков; </w:t>
            </w:r>
          </w:p>
          <w:p w:rsidR="00003633" w:rsidRDefault="00003633">
            <w:pPr>
              <w:spacing w:line="276" w:lineRule="auto"/>
              <w:ind w:left="118" w:right="115"/>
              <w:jc w:val="both"/>
              <w:rPr>
                <w:sz w:val="26"/>
                <w:szCs w:val="26"/>
                <w:lang w:eastAsia="en-US"/>
              </w:rPr>
            </w:pPr>
            <w:r>
              <w:rPr>
                <w:color w:val="000000"/>
                <w:sz w:val="26"/>
                <w:szCs w:val="26"/>
                <w:lang w:eastAsia="en-US"/>
              </w:rPr>
              <w:t xml:space="preserve">- о </w:t>
            </w:r>
            <w:r>
              <w:rPr>
                <w:sz w:val="26"/>
                <w:szCs w:val="26"/>
                <w:lang w:eastAsia="en-US"/>
              </w:rPr>
              <w:t xml:space="preserve">порядке уведомления о получении подарка и его передачи; </w:t>
            </w:r>
          </w:p>
          <w:p w:rsidR="00003633" w:rsidRDefault="00003633">
            <w:pPr>
              <w:spacing w:line="276" w:lineRule="auto"/>
              <w:ind w:left="118" w:right="115"/>
              <w:jc w:val="both"/>
              <w:rPr>
                <w:color w:val="000000"/>
                <w:sz w:val="26"/>
                <w:szCs w:val="26"/>
                <w:lang w:eastAsia="en-US"/>
              </w:rPr>
            </w:pPr>
            <w:r>
              <w:rPr>
                <w:sz w:val="26"/>
                <w:szCs w:val="26"/>
                <w:lang w:eastAsia="en-US"/>
              </w:rPr>
              <w:t xml:space="preserve">- </w:t>
            </w:r>
            <w:r>
              <w:rPr>
                <w:color w:val="000000"/>
                <w:sz w:val="26"/>
                <w:szCs w:val="26"/>
                <w:lang w:eastAsia="en-US"/>
              </w:rPr>
              <w:t>об установлении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w:t>
            </w:r>
          </w:p>
          <w:p w:rsidR="00003633" w:rsidRDefault="00003633">
            <w:pPr>
              <w:spacing w:line="276" w:lineRule="auto"/>
              <w:ind w:left="118" w:right="115"/>
              <w:jc w:val="both"/>
              <w:rPr>
                <w:color w:val="000000"/>
                <w:sz w:val="26"/>
                <w:szCs w:val="26"/>
                <w:lang w:eastAsia="en-US"/>
              </w:rPr>
            </w:pPr>
            <w:r>
              <w:rPr>
                <w:color w:val="000000"/>
                <w:sz w:val="26"/>
                <w:szCs w:val="26"/>
                <w:lang w:eastAsia="en-US"/>
              </w:rPr>
              <w:t>- об увольнении в связи с утратой доверия;</w:t>
            </w:r>
          </w:p>
          <w:p w:rsidR="00003633" w:rsidRDefault="00003633">
            <w:pPr>
              <w:spacing w:line="276" w:lineRule="auto"/>
              <w:ind w:left="118" w:right="115"/>
              <w:jc w:val="both"/>
              <w:rPr>
                <w:sz w:val="26"/>
                <w:szCs w:val="26"/>
                <w:lang w:eastAsia="en-US"/>
              </w:rPr>
            </w:pPr>
            <w:r>
              <w:rPr>
                <w:color w:val="000000"/>
                <w:sz w:val="26"/>
                <w:szCs w:val="26"/>
                <w:lang w:eastAsia="en-US"/>
              </w:rPr>
              <w:t>-</w:t>
            </w:r>
            <w:r>
              <w:rPr>
                <w:sz w:val="26"/>
                <w:szCs w:val="26"/>
                <w:lang w:eastAsia="en-US"/>
              </w:rPr>
              <w:t xml:space="preserve"> по </w:t>
            </w:r>
            <w:r>
              <w:rPr>
                <w:color w:val="000000"/>
                <w:sz w:val="26"/>
                <w:szCs w:val="26"/>
                <w:lang w:eastAsia="en-US"/>
              </w:rPr>
              <w:t xml:space="preserve">формированию отрицательного отношения к </w:t>
            </w:r>
            <w:r>
              <w:rPr>
                <w:color w:val="000000"/>
                <w:sz w:val="26"/>
                <w:szCs w:val="26"/>
                <w:lang w:eastAsia="en-US"/>
              </w:rPr>
              <w:lastRenderedPageBreak/>
              <w:t>коррупции и т.д.</w:t>
            </w:r>
          </w:p>
          <w:p w:rsidR="00003633" w:rsidRDefault="00003633">
            <w:pPr>
              <w:spacing w:line="276" w:lineRule="auto"/>
              <w:ind w:left="118" w:right="115"/>
              <w:jc w:val="both"/>
              <w:rPr>
                <w:rFonts w:eastAsia="Times New Roman"/>
                <w:bCs/>
                <w:sz w:val="26"/>
                <w:szCs w:val="26"/>
                <w:lang w:eastAsia="en-US"/>
              </w:rPr>
            </w:pP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по мере организации семинаров, совещаний</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глава администрации</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3.4</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i/>
                <w:sz w:val="26"/>
                <w:szCs w:val="26"/>
                <w:lang w:eastAsia="en-US"/>
              </w:rPr>
            </w:pPr>
            <w:r>
              <w:rPr>
                <w:sz w:val="26"/>
                <w:szCs w:val="26"/>
                <w:lang w:eastAsia="en-US"/>
              </w:rPr>
              <w:t>Проведение разъяснительных мероприятий (вводных тренингов) для поступающих на муниципальную службу. Ознакомление муниципальных служащих с изменениями в законодательстве, разъяснение ограничений, налагаемых на граждан после увольнения с муниципальной службы</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На полугодовой основе</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848"/>
          <w:tblCellSpacing w:w="0" w:type="dxa"/>
          <w:jc w:val="center"/>
        </w:trPr>
        <w:tc>
          <w:tcPr>
            <w:tcW w:w="5000" w:type="pct"/>
            <w:gridSpan w:val="10"/>
            <w:tcBorders>
              <w:top w:val="outset" w:sz="6" w:space="0" w:color="auto"/>
              <w:left w:val="outset" w:sz="6" w:space="0" w:color="auto"/>
              <w:bottom w:val="outset" w:sz="6" w:space="0" w:color="auto"/>
              <w:right w:val="outset" w:sz="6" w:space="0" w:color="A0A0A0"/>
            </w:tcBorders>
            <w:hideMark/>
          </w:tcPr>
          <w:p w:rsidR="00003633" w:rsidRDefault="00003633" w:rsidP="00003633">
            <w:pPr>
              <w:pStyle w:val="ad"/>
              <w:numPr>
                <w:ilvl w:val="0"/>
                <w:numId w:val="4"/>
              </w:numPr>
              <w:spacing w:after="0"/>
              <w:contextualSpacing/>
              <w:jc w:val="center"/>
              <w:rPr>
                <w:rFonts w:ascii="Times New Roman" w:hAnsi="Times New Roman" w:cs="Times New Roman"/>
                <w:b/>
                <w:sz w:val="26"/>
                <w:szCs w:val="26"/>
                <w:lang w:eastAsia="en-US"/>
              </w:rPr>
            </w:pPr>
            <w:r>
              <w:rPr>
                <w:b/>
                <w:sz w:val="26"/>
                <w:szCs w:val="26"/>
                <w:lang w:eastAsia="en-US"/>
              </w:rPr>
              <w:t xml:space="preserve">ОРГАНИЗАЦИЯ РАБОТЫ ПО ПРОТИВОДЕЙСТВИЮ КОРРУПЦИИ </w:t>
            </w:r>
          </w:p>
          <w:p w:rsidR="00003633" w:rsidRDefault="00003633">
            <w:pPr>
              <w:spacing w:line="276" w:lineRule="auto"/>
              <w:jc w:val="center"/>
              <w:rPr>
                <w:rFonts w:eastAsia="Times New Roman"/>
                <w:b/>
                <w:sz w:val="26"/>
                <w:szCs w:val="26"/>
                <w:lang w:eastAsia="en-US"/>
              </w:rPr>
            </w:pPr>
            <w:r>
              <w:rPr>
                <w:b/>
                <w:sz w:val="26"/>
                <w:szCs w:val="26"/>
                <w:lang w:eastAsia="en-US"/>
              </w:rPr>
              <w:t xml:space="preserve">В МУНИЦИПАЛЬНЫХ УЧРЕЖДЕНИЯХ И МУНИЦИПАЛЬНЫХ УНИТРАНЫХ ПРЕДПРИЯТИЯХ, ПОДВЕДОМСТВЕННЫХ АДМИНИСТОРАЦИИ ТОРКОВИЧСКОГО СЕЛЬСКОГО ПОСЕЛЕНИЯ </w:t>
            </w: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4.1</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2" w:right="90"/>
              <w:jc w:val="both"/>
              <w:rPr>
                <w:rFonts w:eastAsia="Times New Roman"/>
                <w:sz w:val="26"/>
                <w:szCs w:val="26"/>
                <w:lang w:eastAsia="en-US"/>
              </w:rPr>
            </w:pPr>
            <w:r>
              <w:rPr>
                <w:sz w:val="26"/>
                <w:szCs w:val="26"/>
                <w:lang w:eastAsia="en-US"/>
              </w:rPr>
              <w:t>Разработка типового плана по противодействию коррупции и типовых локальных нормативных актов организаций в сфере противодействия коррупции и направление их для применения в подведомственных организациях</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rsidP="00D602EA">
            <w:pPr>
              <w:spacing w:line="276" w:lineRule="auto"/>
              <w:jc w:val="center"/>
              <w:rPr>
                <w:rFonts w:eastAsia="Times New Roman"/>
                <w:b/>
                <w:i/>
                <w:sz w:val="26"/>
                <w:szCs w:val="26"/>
                <w:lang w:eastAsia="en-US"/>
              </w:rPr>
            </w:pPr>
            <w:r>
              <w:rPr>
                <w:i/>
                <w:sz w:val="26"/>
                <w:szCs w:val="26"/>
                <w:lang w:eastAsia="en-US"/>
              </w:rPr>
              <w:t>в срок до 01.01.201</w:t>
            </w:r>
            <w:r w:rsidR="00D602EA">
              <w:rPr>
                <w:i/>
                <w:sz w:val="26"/>
                <w:szCs w:val="26"/>
                <w:lang w:eastAsia="en-US"/>
              </w:rPr>
              <w:t>8</w:t>
            </w:r>
            <w:r>
              <w:rPr>
                <w:i/>
                <w:sz w:val="26"/>
                <w:szCs w:val="26"/>
                <w:lang w:eastAsia="en-US"/>
              </w:rPr>
              <w:t xml:space="preserve"> г. </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комиссия по противодействию коррупции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4.2</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39" w:right="61"/>
              <w:jc w:val="both"/>
              <w:rPr>
                <w:rFonts w:eastAsia="Times New Roman"/>
                <w:sz w:val="26"/>
                <w:szCs w:val="26"/>
                <w:lang w:eastAsia="en-US"/>
              </w:rPr>
            </w:pPr>
            <w:r>
              <w:rPr>
                <w:sz w:val="26"/>
                <w:szCs w:val="26"/>
                <w:lang w:eastAsia="en-US"/>
              </w:rPr>
              <w:t>Обеспечение определения в подведомственных организациях должностных лиц, ответственных за профилактику коррупционных и иных</w:t>
            </w:r>
            <w:r>
              <w:rPr>
                <w:b/>
                <w:sz w:val="26"/>
                <w:szCs w:val="26"/>
                <w:lang w:eastAsia="en-US"/>
              </w:rPr>
              <w:t xml:space="preserve"> </w:t>
            </w:r>
            <w:r>
              <w:rPr>
                <w:sz w:val="26"/>
                <w:szCs w:val="26"/>
                <w:lang w:eastAsia="en-US"/>
              </w:rPr>
              <w:t>правонарушений</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rsidP="00D602EA">
            <w:pPr>
              <w:spacing w:line="276" w:lineRule="auto"/>
              <w:jc w:val="center"/>
              <w:rPr>
                <w:rFonts w:eastAsia="Times New Roman"/>
                <w:b/>
                <w:sz w:val="26"/>
                <w:szCs w:val="26"/>
                <w:lang w:eastAsia="en-US"/>
              </w:rPr>
            </w:pPr>
            <w:r>
              <w:rPr>
                <w:i/>
                <w:sz w:val="26"/>
                <w:szCs w:val="26"/>
                <w:lang w:eastAsia="en-US"/>
              </w:rPr>
              <w:t>в срок до 01.01.201</w:t>
            </w:r>
            <w:r w:rsidR="00D602EA">
              <w:rPr>
                <w:i/>
                <w:sz w:val="26"/>
                <w:szCs w:val="26"/>
                <w:lang w:eastAsia="en-US"/>
              </w:rPr>
              <w:t>8</w:t>
            </w:r>
            <w:r>
              <w:rPr>
                <w:i/>
                <w:sz w:val="26"/>
                <w:szCs w:val="26"/>
                <w:lang w:eastAsia="en-US"/>
              </w:rPr>
              <w:t xml:space="preserve"> г.</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b/>
                <w:sz w:val="26"/>
                <w:szCs w:val="26"/>
                <w:lang w:eastAsia="en-US"/>
              </w:rPr>
            </w:pPr>
            <w:r>
              <w:rPr>
                <w:sz w:val="26"/>
                <w:szCs w:val="26"/>
                <w:lang w:eastAsia="en-US"/>
              </w:rPr>
              <w:t>комиссия по противодействию коррупции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4.3</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39" w:right="61"/>
              <w:jc w:val="both"/>
              <w:rPr>
                <w:rFonts w:eastAsia="Times New Roman"/>
                <w:sz w:val="26"/>
                <w:szCs w:val="26"/>
                <w:lang w:eastAsia="en-US"/>
              </w:rPr>
            </w:pPr>
            <w:r>
              <w:rPr>
                <w:sz w:val="26"/>
                <w:szCs w:val="26"/>
                <w:lang w:eastAsia="en-US"/>
              </w:rPr>
              <w:t xml:space="preserve">Организация и проведение работы по своевременному представлению лицами, замещающими должности руководителей муниципальных учреждений, полных и достоверных </w:t>
            </w:r>
            <w:r>
              <w:rPr>
                <w:sz w:val="26"/>
                <w:szCs w:val="26"/>
                <w:lang w:eastAsia="en-US"/>
              </w:rPr>
              <w:lastRenderedPageBreak/>
              <w:t>сведений о доходах, об имуществе и обязательствах имущественного характера</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b/>
                <w:sz w:val="26"/>
                <w:szCs w:val="26"/>
                <w:lang w:eastAsia="en-US"/>
              </w:rPr>
            </w:pPr>
            <w:r>
              <w:rPr>
                <w:sz w:val="26"/>
                <w:szCs w:val="26"/>
                <w:lang w:eastAsia="en-US"/>
              </w:rPr>
              <w:lastRenderedPageBreak/>
              <w:t>Январь - апрель в течение текущего и последующего года</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b/>
                <w:sz w:val="26"/>
                <w:szCs w:val="26"/>
                <w:lang w:eastAsia="en-US"/>
              </w:rPr>
            </w:pPr>
            <w:r>
              <w:rPr>
                <w:sz w:val="26"/>
                <w:szCs w:val="26"/>
                <w:lang w:eastAsia="en-US"/>
              </w:rPr>
              <w:t>ответственный  по муниципальной службе и кадровой работе</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4.4</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39" w:right="61"/>
              <w:jc w:val="both"/>
              <w:rPr>
                <w:rFonts w:eastAsia="Times New Roman"/>
                <w:sz w:val="26"/>
                <w:szCs w:val="26"/>
                <w:lang w:eastAsia="en-US"/>
              </w:rPr>
            </w:pPr>
            <w:r>
              <w:rPr>
                <w:sz w:val="26"/>
                <w:szCs w:val="26"/>
                <w:lang w:eastAsia="en-US"/>
              </w:rPr>
              <w:t>Организация и проведение работы по своевременному представлению гражданами, претендующими на замещение должностей руководителей муниципальных учреждений, полных и достоверных сведений о доходах, об имуществе и обязательствах имущественного характера</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b/>
                <w:sz w:val="26"/>
                <w:szCs w:val="26"/>
                <w:lang w:eastAsia="en-US"/>
              </w:rPr>
            </w:pPr>
            <w:r>
              <w:rPr>
                <w:sz w:val="26"/>
                <w:szCs w:val="26"/>
                <w:lang w:eastAsia="en-US"/>
              </w:rPr>
              <w:t>ответственный  по муниципальной службе и кадровой работе</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4.5</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39" w:right="61"/>
              <w:jc w:val="both"/>
              <w:rPr>
                <w:rFonts w:eastAsia="Times New Roman"/>
                <w:sz w:val="26"/>
                <w:szCs w:val="26"/>
                <w:lang w:eastAsia="en-US"/>
              </w:rPr>
            </w:pPr>
            <w:r>
              <w:rPr>
                <w:sz w:val="26"/>
                <w:szCs w:val="26"/>
                <w:lang w:eastAsia="en-US"/>
              </w:rPr>
              <w:t>Организация работы по опубликованию сведений о доходах, об имуществе и обязательствах имущественного характера руководителей муниципальных учреждений, а также членов их семей на официальном сайте администрации муниципального образования Ленинградской области в информационно-телекоммуникационной сети «Интернет»</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14 рабочих дней со дня истечения срока установленного для представления сведений</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b/>
                <w:sz w:val="26"/>
                <w:szCs w:val="26"/>
                <w:lang w:eastAsia="en-US"/>
              </w:rPr>
            </w:pPr>
            <w:r>
              <w:rPr>
                <w:sz w:val="26"/>
                <w:szCs w:val="26"/>
                <w:lang w:eastAsia="en-US"/>
              </w:rPr>
              <w:t>ответственный  по муниципальной службе и кадровой работе</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4.6</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2" w:right="90"/>
              <w:jc w:val="both"/>
              <w:rPr>
                <w:rFonts w:eastAsia="Times New Roman"/>
                <w:sz w:val="26"/>
                <w:szCs w:val="26"/>
                <w:lang w:eastAsia="en-US"/>
              </w:rPr>
            </w:pPr>
            <w:r>
              <w:rPr>
                <w:sz w:val="26"/>
                <w:szCs w:val="26"/>
                <w:lang w:eastAsia="en-US"/>
              </w:rPr>
              <w:t xml:space="preserve">Проведение анализа сведений о доходах, об имуществе и обязательствах имущественного характера граждан, претендующих на замещение должностей руководителей муниципальных учреждений, лиц, замещающих данные должности, а также членов их семей </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14 рабочих дней со дня истечения срока установленного для представления сведений</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b/>
                <w:sz w:val="26"/>
                <w:szCs w:val="26"/>
                <w:lang w:eastAsia="en-US"/>
              </w:rPr>
            </w:pPr>
            <w:r>
              <w:rPr>
                <w:sz w:val="26"/>
                <w:szCs w:val="26"/>
                <w:lang w:eastAsia="en-US"/>
              </w:rPr>
              <w:t>комиссия по противодействию коррупции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4.7</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2" w:right="90"/>
              <w:jc w:val="both"/>
              <w:rPr>
                <w:rFonts w:eastAsia="Times New Roman"/>
                <w:sz w:val="26"/>
                <w:szCs w:val="26"/>
                <w:lang w:eastAsia="en-US"/>
              </w:rPr>
            </w:pPr>
            <w:r>
              <w:rPr>
                <w:sz w:val="26"/>
                <w:szCs w:val="26"/>
                <w:lang w:eastAsia="en-US"/>
              </w:rPr>
              <w:t>Организация проверки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и лицами, замещающими данные должности</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При наличии оснований / при поступлении соответствующей информации</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b/>
                <w:sz w:val="26"/>
                <w:szCs w:val="26"/>
                <w:lang w:eastAsia="en-US"/>
              </w:rPr>
            </w:pPr>
            <w:r>
              <w:rPr>
                <w:sz w:val="26"/>
                <w:szCs w:val="26"/>
                <w:lang w:eastAsia="en-US"/>
              </w:rPr>
              <w:t>комиссия по противодействию коррупции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706"/>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4.8</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2" w:right="90"/>
              <w:jc w:val="both"/>
              <w:rPr>
                <w:rFonts w:eastAsia="Times New Roman"/>
                <w:sz w:val="26"/>
                <w:szCs w:val="26"/>
                <w:lang w:eastAsia="en-US"/>
              </w:rPr>
            </w:pPr>
            <w:r>
              <w:rPr>
                <w:sz w:val="26"/>
                <w:szCs w:val="26"/>
                <w:lang w:eastAsia="en-US"/>
              </w:rPr>
              <w:t xml:space="preserve">Оказание юридической, методической и консультационной помощи подведомственным муниципальным учреждениям и предприятиям, в том числе по реализации статьи 13.3 Федерального закона от 25.12.2008 № 273-ФЗ «О противодействии коррупции» </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b/>
                <w:sz w:val="26"/>
                <w:szCs w:val="26"/>
                <w:lang w:eastAsia="en-US"/>
              </w:rPr>
            </w:pPr>
            <w:r>
              <w:rPr>
                <w:sz w:val="26"/>
                <w:szCs w:val="26"/>
                <w:lang w:eastAsia="en-US"/>
              </w:rPr>
              <w:t>комиссия по противодействию коррупции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4.9</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2" w:right="90"/>
              <w:jc w:val="both"/>
              <w:rPr>
                <w:rFonts w:eastAsia="Times New Roman"/>
                <w:sz w:val="26"/>
                <w:szCs w:val="26"/>
                <w:lang w:eastAsia="en-US"/>
              </w:rPr>
            </w:pPr>
            <w:r>
              <w:rPr>
                <w:sz w:val="26"/>
                <w:szCs w:val="26"/>
                <w:lang w:eastAsia="en-US"/>
              </w:rPr>
              <w:t>Организация и проведение обучающих, разъяснительных и иных мероприятий с руководителями (заместителями руководителей) подведомственных учреждений и предприятий по вопросам организации работы по противодействию коррупции в учреждении</w:t>
            </w:r>
            <w:r>
              <w:rPr>
                <w:i/>
                <w:sz w:val="26"/>
                <w:szCs w:val="26"/>
                <w:lang w:eastAsia="en-US"/>
              </w:rPr>
              <w:t>)</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по мере организации</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sz w:val="26"/>
                <w:szCs w:val="26"/>
                <w:lang w:eastAsia="en-US"/>
              </w:rPr>
            </w:pPr>
            <w:r>
              <w:rPr>
                <w:sz w:val="26"/>
                <w:szCs w:val="26"/>
                <w:lang w:eastAsia="en-US"/>
              </w:rPr>
              <w:t>руководитель учреждения</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4.10</w:t>
            </w:r>
          </w:p>
        </w:tc>
        <w:tc>
          <w:tcPr>
            <w:tcW w:w="2005" w:type="pct"/>
            <w:gridSpan w:val="2"/>
            <w:tcBorders>
              <w:top w:val="outset" w:sz="6" w:space="0" w:color="auto"/>
              <w:left w:val="outset" w:sz="6" w:space="0" w:color="auto"/>
              <w:bottom w:val="outset" w:sz="6" w:space="0" w:color="auto"/>
              <w:right w:val="outset" w:sz="6" w:space="0" w:color="auto"/>
            </w:tcBorders>
          </w:tcPr>
          <w:p w:rsidR="00003633" w:rsidRDefault="00003633">
            <w:pPr>
              <w:spacing w:line="276" w:lineRule="auto"/>
              <w:ind w:left="112" w:right="90"/>
              <w:jc w:val="both"/>
              <w:rPr>
                <w:rFonts w:eastAsia="Times New Roman"/>
                <w:sz w:val="26"/>
                <w:szCs w:val="26"/>
                <w:lang w:eastAsia="en-US"/>
              </w:rPr>
            </w:pPr>
            <w:r>
              <w:rPr>
                <w:sz w:val="26"/>
                <w:szCs w:val="26"/>
                <w:lang w:eastAsia="en-US"/>
              </w:rPr>
              <w:t>Организация и проведение обучающих, разъяснительных и иных мероприятий с руководителями (заместителями руководителей) подведомственных учреждений и предприятий по вопросам организации работы по предупреждению</w:t>
            </w:r>
            <w:r>
              <w:rPr>
                <w:color w:val="FF0000"/>
                <w:sz w:val="26"/>
                <w:szCs w:val="26"/>
                <w:lang w:eastAsia="en-US"/>
              </w:rPr>
              <w:t xml:space="preserve"> </w:t>
            </w:r>
            <w:r>
              <w:rPr>
                <w:sz w:val="26"/>
                <w:szCs w:val="26"/>
                <w:lang w:eastAsia="en-US"/>
              </w:rPr>
              <w:t>коррупции в учреждении</w:t>
            </w:r>
          </w:p>
          <w:p w:rsidR="00003633" w:rsidRDefault="00003633">
            <w:pPr>
              <w:spacing w:line="276" w:lineRule="auto"/>
              <w:ind w:left="112" w:right="90"/>
              <w:jc w:val="both"/>
              <w:rPr>
                <w:rFonts w:eastAsia="Times New Roman"/>
                <w:sz w:val="26"/>
                <w:szCs w:val="26"/>
                <w:lang w:eastAsia="en-US"/>
              </w:rPr>
            </w:pP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по мере организации</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sz w:val="26"/>
                <w:szCs w:val="26"/>
                <w:lang w:eastAsia="en-US"/>
              </w:rPr>
            </w:pPr>
            <w:r>
              <w:rPr>
                <w:sz w:val="26"/>
                <w:szCs w:val="26"/>
                <w:lang w:eastAsia="en-US"/>
              </w:rPr>
              <w:t>руководитель учреждения</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597"/>
          <w:tblCellSpacing w:w="0" w:type="dxa"/>
          <w:jc w:val="center"/>
        </w:trPr>
        <w:tc>
          <w:tcPr>
            <w:tcW w:w="5000" w:type="pct"/>
            <w:gridSpan w:val="10"/>
            <w:tcBorders>
              <w:top w:val="outset" w:sz="6" w:space="0" w:color="auto"/>
              <w:left w:val="outset" w:sz="6" w:space="0" w:color="auto"/>
              <w:bottom w:val="outset" w:sz="6" w:space="0" w:color="auto"/>
              <w:right w:val="outset" w:sz="6" w:space="0" w:color="A0A0A0"/>
            </w:tcBorders>
            <w:hideMark/>
          </w:tcPr>
          <w:p w:rsidR="00003633" w:rsidRDefault="00003633" w:rsidP="00003633">
            <w:pPr>
              <w:pStyle w:val="ad"/>
              <w:numPr>
                <w:ilvl w:val="0"/>
                <w:numId w:val="4"/>
              </w:numPr>
              <w:spacing w:after="0"/>
              <w:contextualSpacing/>
              <w:jc w:val="center"/>
              <w:rPr>
                <w:rFonts w:ascii="Times New Roman" w:hAnsi="Times New Roman" w:cs="Times New Roman"/>
                <w:b/>
                <w:sz w:val="26"/>
                <w:szCs w:val="26"/>
                <w:lang w:eastAsia="en-US"/>
              </w:rPr>
            </w:pPr>
            <w:r>
              <w:rPr>
                <w:b/>
                <w:sz w:val="26"/>
                <w:szCs w:val="26"/>
                <w:lang w:eastAsia="en-US"/>
              </w:rPr>
              <w:lastRenderedPageBreak/>
              <w:t xml:space="preserve">ОБЕСПЕЧЕНИЕ ПРОЗРАЧНОСТИ ДЕЯТЕЛЬНОСТИ </w:t>
            </w:r>
          </w:p>
          <w:p w:rsidR="00003633" w:rsidRDefault="00003633">
            <w:pPr>
              <w:spacing w:line="276" w:lineRule="auto"/>
              <w:jc w:val="center"/>
              <w:rPr>
                <w:rFonts w:eastAsia="Times New Roman"/>
                <w:b/>
                <w:sz w:val="26"/>
                <w:szCs w:val="26"/>
                <w:lang w:eastAsia="en-US"/>
              </w:rPr>
            </w:pPr>
            <w:r>
              <w:rPr>
                <w:b/>
                <w:sz w:val="26"/>
                <w:szCs w:val="26"/>
                <w:lang w:eastAsia="en-US"/>
              </w:rPr>
              <w:t>ОРГАНОВ МЕСТНОГО САМОУПРАВЛЕНИЯ ЛЕНИНГРАДСКОЙ ОБЛАСТИ</w:t>
            </w:r>
          </w:p>
        </w:tc>
      </w:tr>
      <w:tr w:rsidR="00003633" w:rsidTr="00003633">
        <w:trPr>
          <w:trHeight w:val="706"/>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5.1</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2" w:right="90"/>
              <w:jc w:val="both"/>
              <w:rPr>
                <w:rFonts w:eastAsia="Times New Roman"/>
                <w:sz w:val="26"/>
                <w:szCs w:val="26"/>
                <w:lang w:eastAsia="en-US"/>
              </w:rPr>
            </w:pPr>
            <w:r>
              <w:rPr>
                <w:sz w:val="26"/>
                <w:szCs w:val="26"/>
                <w:lang w:eastAsia="en-US"/>
              </w:rPr>
              <w:t xml:space="preserve">Обеспечение соответствия раздела </w:t>
            </w:r>
            <w:r>
              <w:rPr>
                <w:spacing w:val="-10"/>
                <w:sz w:val="26"/>
                <w:szCs w:val="26"/>
                <w:lang w:eastAsia="en-US"/>
              </w:rPr>
              <w:t>«Противодействие</w:t>
            </w:r>
            <w:r>
              <w:rPr>
                <w:sz w:val="26"/>
                <w:szCs w:val="26"/>
                <w:lang w:eastAsia="en-US"/>
              </w:rPr>
              <w:t xml:space="preserve"> </w:t>
            </w:r>
            <w:r>
              <w:rPr>
                <w:spacing w:val="-6"/>
                <w:sz w:val="26"/>
                <w:szCs w:val="26"/>
                <w:lang w:eastAsia="en-US"/>
              </w:rPr>
              <w:t xml:space="preserve">коррупции» </w:t>
            </w:r>
            <w:r>
              <w:rPr>
                <w:sz w:val="26"/>
                <w:szCs w:val="26"/>
                <w:lang w:eastAsia="en-US"/>
              </w:rPr>
              <w:t>официального сайта администрации муниципального образования в информационно-телекоммуникационной сети «Интернет»</w:t>
            </w:r>
            <w:r>
              <w:rPr>
                <w:b/>
                <w:sz w:val="26"/>
                <w:szCs w:val="26"/>
                <w:lang w:eastAsia="en-US"/>
              </w:rPr>
              <w:t xml:space="preserve"> </w:t>
            </w:r>
            <w:r>
              <w:rPr>
                <w:sz w:val="26"/>
                <w:szCs w:val="26"/>
                <w:lang w:eastAsia="en-US"/>
              </w:rPr>
              <w:t>требованиям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требованиям к должностям, замещение которых влечет за собой размещение сведений о доходах, расходах, об имуществе и обязательствах имущественного характера, утвержденным приказом Министерства труда и социальной защиты Российской Федерации от 07.10.2013 № 530н</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sz w:val="26"/>
                <w:szCs w:val="26"/>
                <w:lang w:eastAsia="en-US"/>
              </w:rPr>
            </w:pPr>
            <w:r>
              <w:rPr>
                <w:sz w:val="26"/>
                <w:szCs w:val="26"/>
                <w:lang w:eastAsia="en-US"/>
              </w:rPr>
              <w:t>специалист администрации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5.2</w:t>
            </w:r>
          </w:p>
        </w:tc>
        <w:tc>
          <w:tcPr>
            <w:tcW w:w="2005" w:type="pct"/>
            <w:gridSpan w:val="2"/>
            <w:tcBorders>
              <w:top w:val="outset" w:sz="6" w:space="0" w:color="auto"/>
              <w:left w:val="outset" w:sz="6" w:space="0" w:color="auto"/>
              <w:bottom w:val="outset" w:sz="6" w:space="0" w:color="auto"/>
              <w:right w:val="outset" w:sz="6" w:space="0" w:color="auto"/>
            </w:tcBorders>
          </w:tcPr>
          <w:p w:rsidR="00003633" w:rsidRDefault="00003633">
            <w:pPr>
              <w:spacing w:line="276" w:lineRule="auto"/>
              <w:ind w:left="118" w:right="115" w:firstLine="22"/>
              <w:jc w:val="both"/>
              <w:rPr>
                <w:rFonts w:eastAsia="Times New Roman"/>
                <w:sz w:val="26"/>
                <w:szCs w:val="26"/>
                <w:lang w:eastAsia="en-US"/>
              </w:rPr>
            </w:pPr>
            <w:r>
              <w:rPr>
                <w:sz w:val="26"/>
                <w:szCs w:val="26"/>
                <w:lang w:eastAsia="en-US"/>
              </w:rPr>
              <w:t xml:space="preserve">Размещение на официальных сайтах органов местного самоуправления муниципальных образований в </w:t>
            </w:r>
            <w:r>
              <w:rPr>
                <w:sz w:val="26"/>
                <w:szCs w:val="26"/>
                <w:lang w:eastAsia="en-US"/>
              </w:rPr>
              <w:lastRenderedPageBreak/>
              <w:t>информационно-телекоммуникационной сети «Интернет» информации в соответствии с Федеральным законом от 09.02.2009 № 8-ФЗ «Об обеспечении доступа к информации о деятельности государственных органов и органов местного самоуправления»</w:t>
            </w:r>
          </w:p>
          <w:p w:rsidR="00003633" w:rsidRDefault="00003633">
            <w:pPr>
              <w:spacing w:line="276" w:lineRule="auto"/>
              <w:ind w:left="118" w:right="115" w:firstLine="22"/>
              <w:jc w:val="both"/>
              <w:rPr>
                <w:rFonts w:eastAsia="Times New Roman"/>
                <w:sz w:val="26"/>
                <w:szCs w:val="26"/>
                <w:lang w:eastAsia="en-US"/>
              </w:rPr>
            </w:pP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 xml:space="preserve">В течение текущего и последующего </w:t>
            </w:r>
            <w:r>
              <w:rPr>
                <w:sz w:val="26"/>
                <w:szCs w:val="26"/>
                <w:lang w:eastAsia="en-US"/>
              </w:rPr>
              <w:lastRenderedPageBreak/>
              <w:t>года</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b/>
                <w:sz w:val="26"/>
                <w:szCs w:val="26"/>
                <w:lang w:eastAsia="en-US"/>
              </w:rPr>
            </w:pPr>
            <w:r>
              <w:rPr>
                <w:sz w:val="26"/>
                <w:szCs w:val="26"/>
                <w:lang w:eastAsia="en-US"/>
              </w:rPr>
              <w:lastRenderedPageBreak/>
              <w:t>ответственный  по муниципальной службе и кадровой работе</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423"/>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5.3</w:t>
            </w:r>
          </w:p>
        </w:tc>
        <w:tc>
          <w:tcPr>
            <w:tcW w:w="2005" w:type="pct"/>
            <w:gridSpan w:val="2"/>
            <w:tcBorders>
              <w:top w:val="outset" w:sz="6" w:space="0" w:color="auto"/>
              <w:left w:val="outset" w:sz="6" w:space="0" w:color="auto"/>
              <w:bottom w:val="outset" w:sz="6" w:space="0" w:color="auto"/>
              <w:right w:val="outset" w:sz="6" w:space="0" w:color="auto"/>
            </w:tcBorders>
          </w:tcPr>
          <w:p w:rsidR="00003633" w:rsidRDefault="00003633">
            <w:pPr>
              <w:spacing w:line="276" w:lineRule="auto"/>
              <w:ind w:left="139" w:right="61"/>
              <w:jc w:val="both"/>
              <w:rPr>
                <w:rFonts w:eastAsia="Times New Roman"/>
                <w:sz w:val="26"/>
                <w:szCs w:val="26"/>
                <w:lang w:eastAsia="en-US"/>
              </w:rPr>
            </w:pPr>
            <w:r>
              <w:rPr>
                <w:sz w:val="26"/>
                <w:szCs w:val="26"/>
                <w:lang w:eastAsia="en-US"/>
              </w:rPr>
              <w:t>Совершенствование содержания официальных сайтов органов местного самоуправления муниципальных образований в информационно-телекоммуникационной сети «Интернет» в части, касающейся информации в сфере противодействия коррупции:</w:t>
            </w:r>
          </w:p>
          <w:p w:rsidR="00003633" w:rsidRDefault="00003633">
            <w:pPr>
              <w:spacing w:line="276" w:lineRule="auto"/>
              <w:ind w:left="139" w:right="61"/>
              <w:jc w:val="both"/>
              <w:rPr>
                <w:sz w:val="26"/>
                <w:szCs w:val="26"/>
                <w:lang w:eastAsia="en-US"/>
              </w:rPr>
            </w:pPr>
            <w:r>
              <w:rPr>
                <w:sz w:val="26"/>
                <w:szCs w:val="26"/>
                <w:lang w:eastAsia="en-US"/>
              </w:rPr>
              <w:t>- размещение ссылки на раздел «Противодействие коррупции» на главной странице сайта в доступном для быстрого восприятия месте;</w:t>
            </w:r>
          </w:p>
          <w:p w:rsidR="00003633" w:rsidRDefault="00003633">
            <w:pPr>
              <w:spacing w:line="276" w:lineRule="auto"/>
              <w:ind w:left="139" w:right="61"/>
              <w:jc w:val="both"/>
              <w:rPr>
                <w:sz w:val="26"/>
                <w:szCs w:val="26"/>
                <w:lang w:eastAsia="en-US"/>
              </w:rPr>
            </w:pPr>
            <w:r>
              <w:rPr>
                <w:sz w:val="26"/>
                <w:szCs w:val="26"/>
                <w:lang w:eastAsia="en-US"/>
              </w:rPr>
              <w:t>- обеспечение возможности наглядного и быстрого доступа к плану противодействия коррупции в муниципальном образовании (размещение ссылки на указанный план не только в разделе «Принятые правовые акты», но и в разделе «Противодействие коррупции» или на главной странице сайта);</w:t>
            </w:r>
          </w:p>
          <w:p w:rsidR="00003633" w:rsidRDefault="00003633">
            <w:pPr>
              <w:spacing w:line="276" w:lineRule="auto"/>
              <w:ind w:left="139" w:right="61"/>
              <w:jc w:val="both"/>
              <w:rPr>
                <w:sz w:val="26"/>
                <w:szCs w:val="26"/>
                <w:lang w:eastAsia="en-US"/>
              </w:rPr>
            </w:pPr>
            <w:r>
              <w:rPr>
                <w:sz w:val="26"/>
                <w:szCs w:val="26"/>
                <w:lang w:eastAsia="en-US"/>
              </w:rPr>
              <w:t>- применение иных средств и способов повышения прозрачности сайта (баннеры, выпадающее меню, облако тэгов и др.)</w:t>
            </w:r>
          </w:p>
          <w:p w:rsidR="00003633" w:rsidRDefault="00003633">
            <w:pPr>
              <w:spacing w:line="276" w:lineRule="auto"/>
              <w:ind w:left="139" w:right="61"/>
              <w:jc w:val="both"/>
              <w:rPr>
                <w:rFonts w:eastAsia="Times New Roman"/>
                <w:sz w:val="26"/>
                <w:szCs w:val="26"/>
                <w:lang w:eastAsia="en-US"/>
              </w:rPr>
            </w:pP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 xml:space="preserve"> </w:t>
            </w:r>
          </w:p>
          <w:p w:rsidR="00003633" w:rsidRDefault="00D602EA" w:rsidP="00D602EA">
            <w:pPr>
              <w:spacing w:line="276" w:lineRule="auto"/>
              <w:jc w:val="center"/>
              <w:rPr>
                <w:rFonts w:eastAsia="Times New Roman"/>
                <w:sz w:val="26"/>
                <w:szCs w:val="26"/>
                <w:lang w:eastAsia="en-US"/>
              </w:rPr>
            </w:pPr>
            <w:r>
              <w:rPr>
                <w:rFonts w:eastAsia="Times New Roman"/>
                <w:sz w:val="26"/>
                <w:szCs w:val="26"/>
                <w:lang w:eastAsia="en-US"/>
              </w:rPr>
              <w:t>постоянно</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b/>
                <w:sz w:val="26"/>
                <w:szCs w:val="26"/>
                <w:lang w:eastAsia="en-US"/>
              </w:rPr>
            </w:pPr>
            <w:r>
              <w:rPr>
                <w:sz w:val="26"/>
                <w:szCs w:val="26"/>
                <w:lang w:eastAsia="en-US"/>
              </w:rPr>
              <w:t>ответственный  по муниципальной службе и кадровой работе</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423"/>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5.4</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39" w:right="61"/>
              <w:jc w:val="both"/>
              <w:rPr>
                <w:rFonts w:eastAsia="Times New Roman"/>
                <w:sz w:val="26"/>
                <w:szCs w:val="26"/>
                <w:lang w:eastAsia="en-US"/>
              </w:rPr>
            </w:pPr>
            <w:r>
              <w:rPr>
                <w:sz w:val="26"/>
                <w:szCs w:val="26"/>
                <w:lang w:eastAsia="en-US"/>
              </w:rPr>
              <w:t>Размещение на официальных сайтах органов местного самоуправления муниципальных образований в информационно-телекоммуникационной сети «Интернет» информации о вступивших в законную силу решениях судов, арбитражных судов о признании недействительными ненормативных правовых актов, незаконными решений и действий (бездействия) указанных органов и их должностных лиц</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Ежеквартально</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sz w:val="26"/>
                <w:szCs w:val="26"/>
                <w:lang w:eastAsia="en-US"/>
              </w:rPr>
            </w:pPr>
            <w:r>
              <w:rPr>
                <w:sz w:val="26"/>
                <w:szCs w:val="26"/>
                <w:lang w:eastAsia="en-US"/>
              </w:rPr>
              <w:t>специалист администрации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5.5</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pStyle w:val="ConsPlusNormal"/>
              <w:spacing w:line="276" w:lineRule="auto"/>
              <w:ind w:left="112" w:right="90"/>
              <w:jc w:val="both"/>
            </w:pPr>
            <w:r>
              <w:t>Обеспечение взаимодействия администрации муниципального образования со средствами массовой информации по вопросам в сфере противодействия коррупции, в том числе оказание содействия средствам массовой информации в освещении мер по противодействию коррупции, принимаемых администрацией, и в придании гласности фактов коррупции.</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sz w:val="26"/>
                <w:szCs w:val="26"/>
                <w:lang w:eastAsia="en-US"/>
              </w:rPr>
            </w:pPr>
            <w:r>
              <w:rPr>
                <w:sz w:val="26"/>
                <w:szCs w:val="26"/>
                <w:lang w:eastAsia="en-US"/>
              </w:rPr>
              <w:t>секретарь комиссии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5.6</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pStyle w:val="ConsPlusNormal"/>
              <w:spacing w:line="276" w:lineRule="auto"/>
              <w:ind w:left="112" w:right="90"/>
              <w:jc w:val="both"/>
            </w:pPr>
            <w:r>
              <w:t>Подготовка и обеспечение размещения в средствах массовой информации материалов антикоррупционной направленности (социальные видеоролики, видеосюжеты, публикации в районных газетах и т.д.)</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b/>
                <w:sz w:val="26"/>
                <w:szCs w:val="26"/>
                <w:lang w:eastAsia="en-US"/>
              </w:rPr>
            </w:pPr>
            <w:r>
              <w:rPr>
                <w:sz w:val="26"/>
                <w:szCs w:val="26"/>
                <w:lang w:eastAsia="en-US"/>
              </w:rPr>
              <w:t>секретарь комиссии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5.7</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2" w:right="90"/>
              <w:jc w:val="both"/>
              <w:rPr>
                <w:rFonts w:eastAsia="Times New Roman"/>
                <w:sz w:val="26"/>
                <w:szCs w:val="26"/>
                <w:lang w:eastAsia="en-US"/>
              </w:rPr>
            </w:pPr>
            <w:r>
              <w:rPr>
                <w:sz w:val="26"/>
                <w:szCs w:val="26"/>
                <w:lang w:eastAsia="en-US"/>
              </w:rPr>
              <w:t xml:space="preserve">Регулярная актуализация информации по вопросам противодействия коррупции, размещаемой на стенде в здании администрации муниципального </w:t>
            </w:r>
            <w:r>
              <w:rPr>
                <w:sz w:val="26"/>
                <w:szCs w:val="26"/>
                <w:lang w:eastAsia="en-US"/>
              </w:rPr>
              <w:lastRenderedPageBreak/>
              <w:t xml:space="preserve">образования </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 xml:space="preserve">В течение текущего и последующего </w:t>
            </w:r>
            <w:r>
              <w:rPr>
                <w:sz w:val="26"/>
                <w:szCs w:val="26"/>
                <w:lang w:eastAsia="en-US"/>
              </w:rPr>
              <w:lastRenderedPageBreak/>
              <w:t>года</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sz w:val="26"/>
                <w:szCs w:val="26"/>
                <w:lang w:eastAsia="en-US"/>
              </w:rPr>
            </w:pPr>
            <w:r>
              <w:rPr>
                <w:sz w:val="26"/>
                <w:szCs w:val="26"/>
                <w:lang w:eastAsia="en-US"/>
              </w:rPr>
              <w:lastRenderedPageBreak/>
              <w:t>секретарь комиссии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775"/>
          <w:tblCellSpacing w:w="0" w:type="dxa"/>
          <w:jc w:val="center"/>
        </w:trPr>
        <w:tc>
          <w:tcPr>
            <w:tcW w:w="5000" w:type="pct"/>
            <w:gridSpan w:val="10"/>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238" w:firstLine="238"/>
              <w:jc w:val="center"/>
              <w:rPr>
                <w:rFonts w:eastAsia="Times New Roman"/>
                <w:b/>
                <w:bCs/>
                <w:sz w:val="26"/>
                <w:szCs w:val="26"/>
                <w:lang w:eastAsia="en-US"/>
              </w:rPr>
            </w:pPr>
            <w:r>
              <w:rPr>
                <w:b/>
                <w:bCs/>
                <w:sz w:val="26"/>
                <w:szCs w:val="26"/>
                <w:lang w:eastAsia="en-US"/>
              </w:rPr>
              <w:lastRenderedPageBreak/>
              <w:t xml:space="preserve">6. СОВЕРШЕНСТВОВАНИЕ ОРГАНИЗАЦИИ ДЕЯТЕЛЬНОСТИ </w:t>
            </w:r>
          </w:p>
          <w:p w:rsidR="00003633" w:rsidRDefault="00003633">
            <w:pPr>
              <w:spacing w:line="276" w:lineRule="auto"/>
              <w:ind w:left="238" w:firstLine="238"/>
              <w:jc w:val="center"/>
              <w:rPr>
                <w:rFonts w:eastAsia="Times New Roman"/>
                <w:b/>
                <w:bCs/>
                <w:sz w:val="26"/>
                <w:szCs w:val="26"/>
                <w:lang w:eastAsia="en-US"/>
              </w:rPr>
            </w:pPr>
            <w:r>
              <w:rPr>
                <w:b/>
                <w:bCs/>
                <w:sz w:val="26"/>
                <w:szCs w:val="26"/>
                <w:lang w:eastAsia="en-US"/>
              </w:rPr>
              <w:t>В СФЕРЕ ЗАКУПОК ТОВАРОВ, РАБОТ, УСЛУГ ДЛЯ ОБЕСПЕЧЕНИЯ МУНИЦИПАЛЬНЫХ НУЖД</w:t>
            </w:r>
          </w:p>
        </w:tc>
      </w:tr>
      <w:tr w:rsidR="00003633" w:rsidTr="00003633">
        <w:trPr>
          <w:trHeight w:val="97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6.1</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pStyle w:val="1"/>
              <w:shd w:val="clear" w:color="auto" w:fill="FFFFFF"/>
              <w:spacing w:before="0" w:after="144" w:line="242" w:lineRule="atLeast"/>
              <w:ind w:left="153" w:right="155"/>
              <w:jc w:val="both"/>
              <w:rPr>
                <w:rFonts w:ascii="Times New Roman" w:hAnsi="Times New Roman" w:cs="Times New Roman"/>
                <w:b w:val="0"/>
                <w:color w:val="auto"/>
                <w:sz w:val="26"/>
                <w:szCs w:val="26"/>
                <w:lang w:eastAsia="en-US"/>
              </w:rPr>
            </w:pPr>
            <w:r>
              <w:rPr>
                <w:rFonts w:ascii="Times New Roman" w:hAnsi="Times New Roman" w:cs="Times New Roman"/>
                <w:b w:val="0"/>
                <w:color w:val="auto"/>
                <w:sz w:val="26"/>
                <w:szCs w:val="26"/>
                <w:lang w:eastAsia="en-US" w:bidi="ru-RU"/>
              </w:rPr>
              <w:t xml:space="preserve">Выполнение комиссиями по осуществлению муниципальных закупок проверок соответствия участников закупок требованиям, установленным пунктом 9 части 1 статьи 31 Федерального закона от 05.04.2013 № 44-ФЗ </w:t>
            </w:r>
            <w:r>
              <w:rPr>
                <w:rStyle w:val="apple-converted-space"/>
                <w:rFonts w:ascii="Times New Roman" w:hAnsi="Times New Roman" w:cs="Times New Roman"/>
                <w:color w:val="auto"/>
                <w:lang w:eastAsia="en-US"/>
              </w:rPr>
              <w:t> </w:t>
            </w:r>
            <w:r>
              <w:rPr>
                <w:rFonts w:ascii="Times New Roman" w:hAnsi="Times New Roman" w:cs="Times New Roman"/>
                <w:b w:val="0"/>
                <w:color w:val="auto"/>
                <w:sz w:val="26"/>
                <w:szCs w:val="26"/>
                <w:lang w:eastAsia="en-US"/>
              </w:rPr>
              <w:t>«О контрактной системе в сфере закупок товаров, работ, услуг для обеспечения государственных и муниципальных нужд»</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59"/>
              <w:jc w:val="both"/>
              <w:rPr>
                <w:rFonts w:eastAsia="Times New Roman"/>
                <w:sz w:val="26"/>
                <w:szCs w:val="26"/>
                <w:lang w:eastAsia="en-US"/>
              </w:rPr>
            </w:pPr>
            <w:r>
              <w:rPr>
                <w:sz w:val="26"/>
                <w:szCs w:val="26"/>
                <w:lang w:eastAsia="en-US"/>
              </w:rPr>
              <w:t>главный бухгалтер администрации Торковичского сельского поселения</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64"/>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6.2</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pStyle w:val="1"/>
              <w:shd w:val="clear" w:color="auto" w:fill="FFFFFF"/>
              <w:spacing w:before="0" w:line="242" w:lineRule="atLeast"/>
              <w:ind w:left="153" w:right="155"/>
              <w:jc w:val="both"/>
              <w:rPr>
                <w:rFonts w:ascii="Times New Roman" w:hAnsi="Times New Roman" w:cs="Times New Roman"/>
                <w:b w:val="0"/>
                <w:color w:val="auto"/>
                <w:sz w:val="26"/>
                <w:szCs w:val="26"/>
                <w:lang w:eastAsia="en-US" w:bidi="ru-RU"/>
              </w:rPr>
            </w:pPr>
            <w:r>
              <w:rPr>
                <w:rFonts w:ascii="Times New Roman" w:hAnsi="Times New Roman" w:cs="Times New Roman"/>
                <w:b w:val="0"/>
                <w:color w:val="000000"/>
                <w:sz w:val="26"/>
                <w:szCs w:val="26"/>
                <w:lang w:eastAsia="en-US" w:bidi="ru-RU"/>
              </w:rPr>
              <w:t>Осуществление кадровой работы с личными делами муниципальных служащих, лиц, замещающих муниципальные должности, и мониторинга закупок в целях выявления возможного конфликта интересов у указанных лиц в связи с организацией и проведением муниципальных закупок</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На полугодовой основе</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59"/>
              <w:jc w:val="both"/>
              <w:rPr>
                <w:rFonts w:eastAsia="Times New Roman"/>
                <w:sz w:val="26"/>
                <w:szCs w:val="26"/>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104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6.3</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Pr="00DF1D01" w:rsidRDefault="00003633" w:rsidP="00DF1D01">
            <w:pPr>
              <w:pStyle w:val="11"/>
              <w:shd w:val="clear" w:color="auto" w:fill="auto"/>
              <w:spacing w:after="0"/>
              <w:ind w:left="139" w:right="155"/>
              <w:jc w:val="both"/>
              <w:rPr>
                <w:rFonts w:eastAsia="Times New Roman"/>
                <w:color w:val="000000"/>
                <w:sz w:val="26"/>
                <w:szCs w:val="26"/>
                <w:lang w:bidi="ru-RU"/>
              </w:rPr>
            </w:pPr>
            <w:r w:rsidRPr="00DF1D01">
              <w:rPr>
                <w:color w:val="000000"/>
                <w:sz w:val="26"/>
                <w:szCs w:val="26"/>
              </w:rPr>
              <w:t>Анализ</w:t>
            </w:r>
            <w:r w:rsidRPr="00DF1D01">
              <w:rPr>
                <w:color w:val="000000"/>
                <w:sz w:val="26"/>
                <w:szCs w:val="26"/>
              </w:rPr>
              <w:t xml:space="preserve"> </w:t>
            </w:r>
            <w:r w:rsidRPr="00DF1D01">
              <w:rPr>
                <w:color w:val="000000"/>
                <w:sz w:val="26"/>
                <w:szCs w:val="26"/>
              </w:rPr>
              <w:t>результатов</w:t>
            </w:r>
            <w:r w:rsidRPr="00DF1D01">
              <w:rPr>
                <w:color w:val="000000"/>
                <w:sz w:val="26"/>
                <w:szCs w:val="26"/>
              </w:rPr>
              <w:t xml:space="preserve"> </w:t>
            </w:r>
            <w:r w:rsidRPr="00DF1D01">
              <w:rPr>
                <w:color w:val="000000"/>
                <w:sz w:val="26"/>
                <w:szCs w:val="26"/>
              </w:rPr>
              <w:t>контроля</w:t>
            </w:r>
            <w:r w:rsidRPr="00DF1D01">
              <w:rPr>
                <w:color w:val="000000"/>
                <w:sz w:val="26"/>
                <w:szCs w:val="26"/>
              </w:rPr>
              <w:t xml:space="preserve"> </w:t>
            </w:r>
            <w:r w:rsidRPr="00DF1D01">
              <w:rPr>
                <w:color w:val="000000"/>
                <w:sz w:val="26"/>
                <w:szCs w:val="26"/>
              </w:rPr>
              <w:t>в</w:t>
            </w:r>
            <w:r w:rsidRPr="00DF1D01">
              <w:rPr>
                <w:color w:val="000000"/>
                <w:sz w:val="26"/>
                <w:szCs w:val="26"/>
              </w:rPr>
              <w:t xml:space="preserve"> </w:t>
            </w:r>
            <w:r w:rsidRPr="00DF1D01">
              <w:rPr>
                <w:color w:val="000000"/>
                <w:sz w:val="26"/>
                <w:szCs w:val="26"/>
              </w:rPr>
              <w:t>сфере</w:t>
            </w:r>
            <w:r w:rsidRPr="00DF1D01">
              <w:rPr>
                <w:color w:val="000000"/>
                <w:sz w:val="26"/>
                <w:szCs w:val="26"/>
              </w:rPr>
              <w:t xml:space="preserve"> </w:t>
            </w:r>
            <w:r w:rsidRPr="00DF1D01">
              <w:rPr>
                <w:color w:val="000000"/>
                <w:sz w:val="26"/>
                <w:szCs w:val="26"/>
              </w:rPr>
              <w:t>муниципальных</w:t>
            </w:r>
            <w:r w:rsidRPr="00DF1D01">
              <w:rPr>
                <w:color w:val="000000"/>
                <w:sz w:val="26"/>
                <w:szCs w:val="26"/>
              </w:rPr>
              <w:t xml:space="preserve"> </w:t>
            </w:r>
            <w:r w:rsidRPr="00DF1D01">
              <w:rPr>
                <w:color w:val="000000"/>
                <w:sz w:val="26"/>
                <w:szCs w:val="26"/>
              </w:rPr>
              <w:t>закупок</w:t>
            </w:r>
            <w:r w:rsidRPr="00DF1D01">
              <w:rPr>
                <w:color w:val="000000"/>
                <w:sz w:val="26"/>
                <w:szCs w:val="26"/>
              </w:rPr>
              <w:t xml:space="preserve">, </w:t>
            </w:r>
            <w:r w:rsidRPr="00DF1D01">
              <w:rPr>
                <w:color w:val="000000"/>
                <w:sz w:val="26"/>
                <w:szCs w:val="26"/>
              </w:rPr>
              <w:t>в</w:t>
            </w:r>
            <w:r w:rsidRPr="00DF1D01">
              <w:rPr>
                <w:color w:val="000000"/>
                <w:sz w:val="26"/>
                <w:szCs w:val="26"/>
              </w:rPr>
              <w:t xml:space="preserve"> </w:t>
            </w:r>
            <w:r w:rsidRPr="00DF1D01">
              <w:rPr>
                <w:color w:val="000000"/>
                <w:sz w:val="26"/>
                <w:szCs w:val="26"/>
              </w:rPr>
              <w:t>том</w:t>
            </w:r>
            <w:r w:rsidRPr="00DF1D01">
              <w:rPr>
                <w:color w:val="000000"/>
                <w:sz w:val="26"/>
                <w:szCs w:val="26"/>
              </w:rPr>
              <w:t xml:space="preserve"> </w:t>
            </w:r>
            <w:r w:rsidRPr="00DF1D01">
              <w:rPr>
                <w:color w:val="000000"/>
                <w:sz w:val="26"/>
                <w:szCs w:val="26"/>
              </w:rPr>
              <w:t>числе</w:t>
            </w:r>
            <w:r w:rsidRPr="00DF1D01">
              <w:rPr>
                <w:color w:val="000000"/>
                <w:sz w:val="26"/>
                <w:szCs w:val="26"/>
              </w:rPr>
              <w:t xml:space="preserve"> </w:t>
            </w:r>
            <w:r w:rsidRPr="00DF1D01">
              <w:rPr>
                <w:color w:val="000000"/>
                <w:sz w:val="26"/>
                <w:szCs w:val="26"/>
              </w:rPr>
              <w:t>ведомственного</w:t>
            </w:r>
            <w:r w:rsidRPr="00DF1D01">
              <w:rPr>
                <w:color w:val="000000"/>
                <w:sz w:val="26"/>
                <w:szCs w:val="26"/>
              </w:rPr>
              <w:t xml:space="preserve"> </w:t>
            </w:r>
            <w:r w:rsidRPr="00DF1D01">
              <w:rPr>
                <w:color w:val="000000"/>
                <w:sz w:val="26"/>
                <w:szCs w:val="26"/>
              </w:rPr>
              <w:t>контроля</w:t>
            </w:r>
            <w:r w:rsidRPr="00DF1D01">
              <w:rPr>
                <w:color w:val="000000"/>
                <w:sz w:val="26"/>
                <w:szCs w:val="26"/>
              </w:rPr>
              <w:t xml:space="preserve"> </w:t>
            </w:r>
            <w:r w:rsidRPr="00DF1D01">
              <w:rPr>
                <w:sz w:val="26"/>
                <w:szCs w:val="26"/>
              </w:rPr>
              <w:t>в</w:t>
            </w:r>
            <w:r w:rsidRPr="00DF1D01">
              <w:rPr>
                <w:sz w:val="26"/>
                <w:szCs w:val="26"/>
              </w:rPr>
              <w:t xml:space="preserve"> </w:t>
            </w:r>
            <w:r w:rsidRPr="00DF1D01">
              <w:rPr>
                <w:sz w:val="26"/>
                <w:szCs w:val="26"/>
              </w:rPr>
              <w:t>сфере</w:t>
            </w:r>
            <w:r w:rsidRPr="00DF1D01">
              <w:rPr>
                <w:sz w:val="26"/>
                <w:szCs w:val="26"/>
              </w:rPr>
              <w:t xml:space="preserve"> </w:t>
            </w:r>
            <w:r w:rsidRPr="00DF1D01">
              <w:rPr>
                <w:sz w:val="26"/>
                <w:szCs w:val="26"/>
              </w:rPr>
              <w:t>закупок</w:t>
            </w:r>
            <w:r w:rsidRPr="00DF1D01">
              <w:rPr>
                <w:sz w:val="26"/>
                <w:szCs w:val="26"/>
              </w:rPr>
              <w:t xml:space="preserve">, </w:t>
            </w:r>
            <w:r w:rsidRPr="00DF1D01">
              <w:rPr>
                <w:sz w:val="26"/>
                <w:szCs w:val="26"/>
              </w:rPr>
              <w:t>представление</w:t>
            </w:r>
            <w:r w:rsidRPr="00DF1D01">
              <w:rPr>
                <w:sz w:val="26"/>
                <w:szCs w:val="26"/>
              </w:rPr>
              <w:t xml:space="preserve"> </w:t>
            </w:r>
            <w:r w:rsidRPr="00DF1D01">
              <w:rPr>
                <w:sz w:val="26"/>
                <w:szCs w:val="26"/>
              </w:rPr>
              <w:t>информации</w:t>
            </w:r>
            <w:r w:rsidRPr="00DF1D01">
              <w:rPr>
                <w:sz w:val="26"/>
                <w:szCs w:val="26"/>
              </w:rPr>
              <w:t xml:space="preserve"> </w:t>
            </w:r>
            <w:r w:rsidRPr="00DF1D01">
              <w:rPr>
                <w:sz w:val="26"/>
                <w:szCs w:val="26"/>
              </w:rPr>
              <w:t>о</w:t>
            </w:r>
            <w:r w:rsidRPr="00DF1D01">
              <w:rPr>
                <w:sz w:val="26"/>
                <w:szCs w:val="26"/>
              </w:rPr>
              <w:t xml:space="preserve"> </w:t>
            </w:r>
            <w:r w:rsidRPr="00DF1D01">
              <w:rPr>
                <w:sz w:val="26"/>
                <w:szCs w:val="26"/>
              </w:rPr>
              <w:t>результатах</w:t>
            </w:r>
            <w:r w:rsidRPr="00DF1D01">
              <w:rPr>
                <w:sz w:val="26"/>
                <w:szCs w:val="26"/>
              </w:rPr>
              <w:t xml:space="preserve"> </w:t>
            </w:r>
            <w:r w:rsidRPr="00DF1D01">
              <w:rPr>
                <w:sz w:val="26"/>
                <w:szCs w:val="26"/>
              </w:rPr>
              <w:t>контроля</w:t>
            </w:r>
            <w:r w:rsidRPr="00DF1D01">
              <w:rPr>
                <w:sz w:val="26"/>
                <w:szCs w:val="26"/>
              </w:rPr>
              <w:t xml:space="preserve"> </w:t>
            </w:r>
            <w:r w:rsidRPr="00DF1D01">
              <w:rPr>
                <w:sz w:val="26"/>
                <w:szCs w:val="26"/>
              </w:rPr>
              <w:t>в</w:t>
            </w:r>
            <w:r w:rsidRPr="00DF1D01">
              <w:rPr>
                <w:sz w:val="26"/>
                <w:szCs w:val="26"/>
              </w:rPr>
              <w:t xml:space="preserve"> </w:t>
            </w:r>
            <w:r w:rsidRPr="00DF1D01">
              <w:rPr>
                <w:sz w:val="26"/>
                <w:szCs w:val="26"/>
              </w:rPr>
              <w:t>комиссию</w:t>
            </w:r>
            <w:r w:rsidRPr="00DF1D01">
              <w:rPr>
                <w:sz w:val="26"/>
                <w:szCs w:val="26"/>
              </w:rPr>
              <w:t xml:space="preserve"> (</w:t>
            </w:r>
            <w:r w:rsidRPr="00DF1D01">
              <w:rPr>
                <w:sz w:val="26"/>
                <w:szCs w:val="26"/>
              </w:rPr>
              <w:t>совет</w:t>
            </w:r>
            <w:r w:rsidRPr="00DF1D01">
              <w:rPr>
                <w:sz w:val="26"/>
                <w:szCs w:val="26"/>
              </w:rPr>
              <w:t xml:space="preserve">) </w:t>
            </w:r>
            <w:r w:rsidRPr="00DF1D01">
              <w:rPr>
                <w:sz w:val="26"/>
                <w:szCs w:val="26"/>
              </w:rPr>
              <w:t>по</w:t>
            </w:r>
            <w:r w:rsidRPr="00DF1D01">
              <w:rPr>
                <w:sz w:val="26"/>
                <w:szCs w:val="26"/>
              </w:rPr>
              <w:t xml:space="preserve"> </w:t>
            </w:r>
            <w:r w:rsidRPr="00DF1D01">
              <w:rPr>
                <w:sz w:val="26"/>
                <w:szCs w:val="26"/>
              </w:rPr>
              <w:t>противодействию</w:t>
            </w:r>
            <w:r w:rsidRPr="00DF1D01">
              <w:rPr>
                <w:sz w:val="26"/>
                <w:szCs w:val="26"/>
              </w:rPr>
              <w:t xml:space="preserve"> </w:t>
            </w:r>
            <w:r w:rsidRPr="00DF1D01">
              <w:rPr>
                <w:sz w:val="26"/>
                <w:szCs w:val="26"/>
              </w:rPr>
              <w:t>коррупции</w:t>
            </w:r>
            <w:r w:rsidRPr="00DF1D01">
              <w:rPr>
                <w:sz w:val="26"/>
                <w:szCs w:val="26"/>
              </w:rPr>
              <w:t xml:space="preserve"> </w:t>
            </w:r>
            <w:r w:rsidRPr="00DF1D01">
              <w:rPr>
                <w:sz w:val="26"/>
                <w:szCs w:val="26"/>
              </w:rPr>
              <w:t>в</w:t>
            </w:r>
            <w:r w:rsidRPr="00DF1D01">
              <w:rPr>
                <w:sz w:val="26"/>
                <w:szCs w:val="26"/>
              </w:rPr>
              <w:t xml:space="preserve"> </w:t>
            </w:r>
            <w:r w:rsidRPr="00DF1D01">
              <w:rPr>
                <w:sz w:val="26"/>
                <w:szCs w:val="26"/>
              </w:rPr>
              <w:t>муниципальном</w:t>
            </w:r>
            <w:r w:rsidRPr="00DF1D01">
              <w:rPr>
                <w:sz w:val="26"/>
                <w:szCs w:val="26"/>
              </w:rPr>
              <w:t xml:space="preserve"> </w:t>
            </w:r>
            <w:r w:rsidRPr="00DF1D01">
              <w:rPr>
                <w:sz w:val="26"/>
                <w:szCs w:val="26"/>
              </w:rPr>
              <w:t>образовании</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На полугодовой основе</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59"/>
              <w:jc w:val="both"/>
              <w:rPr>
                <w:rFonts w:eastAsia="Times New Roman"/>
                <w:sz w:val="26"/>
                <w:szCs w:val="26"/>
                <w:lang w:eastAsia="en-US"/>
              </w:rPr>
            </w:pPr>
            <w:r>
              <w:rPr>
                <w:sz w:val="26"/>
                <w:szCs w:val="26"/>
                <w:lang w:eastAsia="en-US"/>
              </w:rPr>
              <w:t>главный бухгалтер администрации Торковичского сельского поселения</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353"/>
          <w:tblCellSpacing w:w="0" w:type="dxa"/>
          <w:jc w:val="center"/>
        </w:trPr>
        <w:tc>
          <w:tcPr>
            <w:tcW w:w="5000" w:type="pct"/>
            <w:gridSpan w:val="10"/>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238" w:firstLine="238"/>
              <w:jc w:val="center"/>
              <w:rPr>
                <w:rFonts w:eastAsia="Times New Roman"/>
                <w:b/>
                <w:bCs/>
                <w:sz w:val="26"/>
                <w:szCs w:val="26"/>
                <w:lang w:eastAsia="en-US"/>
              </w:rPr>
            </w:pPr>
            <w:r>
              <w:rPr>
                <w:b/>
                <w:bCs/>
                <w:sz w:val="26"/>
                <w:szCs w:val="26"/>
                <w:lang w:eastAsia="en-US"/>
              </w:rPr>
              <w:t>7. АНТИКОРРУПЦИОННАЯ ПРОПАГАНДА И ПРОСВЕЩЕНИЕ</w:t>
            </w: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7.1</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firstLine="22"/>
              <w:jc w:val="both"/>
              <w:rPr>
                <w:rFonts w:eastAsia="Times New Roman"/>
                <w:sz w:val="26"/>
                <w:szCs w:val="26"/>
                <w:lang w:eastAsia="en-US"/>
              </w:rPr>
            </w:pPr>
            <w:r>
              <w:rPr>
                <w:sz w:val="26"/>
                <w:szCs w:val="26"/>
                <w:lang w:eastAsia="en-US"/>
              </w:rPr>
              <w:t>Обеспечение функционирования «телефонов доверия», сайтов в информационно-коммуникационной сети «Интернет», других информационно-коммуникационных каналов, позволяющих гражданам беспрепятственно сообщать о коррупционных проявлениях в деятельности органов местного самоуправления</w:t>
            </w:r>
            <w:r w:rsidR="00D602EA">
              <w:rPr>
                <w:sz w:val="26"/>
                <w:szCs w:val="26"/>
                <w:lang w:eastAsia="en-US"/>
              </w:rPr>
              <w:t>. Заказ информационных плакатов</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D602EA" w:rsidP="00D602EA">
            <w:pPr>
              <w:spacing w:line="276" w:lineRule="auto"/>
              <w:jc w:val="center"/>
              <w:rPr>
                <w:rFonts w:eastAsia="Times New Roman"/>
                <w:sz w:val="26"/>
                <w:szCs w:val="26"/>
                <w:lang w:eastAsia="en-US"/>
              </w:rPr>
            </w:pPr>
            <w:r>
              <w:rPr>
                <w:rFonts w:eastAsia="Times New Roman"/>
                <w:sz w:val="26"/>
                <w:szCs w:val="26"/>
                <w:lang w:eastAsia="en-US"/>
              </w:rPr>
              <w:t>3,0 тыс.руб.</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7.2</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firstLine="22"/>
              <w:jc w:val="both"/>
              <w:rPr>
                <w:rFonts w:eastAsia="Times New Roman"/>
                <w:sz w:val="26"/>
                <w:szCs w:val="26"/>
                <w:lang w:eastAsia="en-US"/>
              </w:rPr>
            </w:pPr>
            <w:r>
              <w:rPr>
                <w:sz w:val="26"/>
                <w:szCs w:val="26"/>
                <w:lang w:eastAsia="en-US"/>
              </w:rPr>
              <w:t>Обеспечение информационной поддержки, в том числе с использованием официальных сайтов органов местного самоуправления муниципального образования в информационно-коммуникационной сети «Интернет», программ, проектов, акций и других инициатив в сфере противодействия коррупции, осуществляемых на территории муниципального образования</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секретарь комиссии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7.3</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firstLine="22"/>
              <w:jc w:val="both"/>
              <w:rPr>
                <w:rFonts w:eastAsia="Times New Roman"/>
                <w:sz w:val="26"/>
                <w:szCs w:val="26"/>
                <w:lang w:eastAsia="en-US"/>
              </w:rPr>
            </w:pPr>
            <w:r>
              <w:rPr>
                <w:sz w:val="26"/>
                <w:szCs w:val="26"/>
                <w:lang w:eastAsia="en-US"/>
              </w:rPr>
              <w:t>Разработка и размещение в зданиях и помещениях, занимаемых органами местного самоуправления и подведомственными им организациями, информации по вопросам профилактики коррупционных проявлений, в том числе социальной рекламы</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секретарь комиссии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7.4</w:t>
            </w:r>
          </w:p>
        </w:tc>
        <w:tc>
          <w:tcPr>
            <w:tcW w:w="2023"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firstLine="22"/>
              <w:jc w:val="both"/>
              <w:rPr>
                <w:rFonts w:eastAsia="Times New Roman"/>
                <w:sz w:val="26"/>
                <w:szCs w:val="26"/>
                <w:lang w:eastAsia="en-US"/>
              </w:rPr>
            </w:pPr>
            <w:r>
              <w:rPr>
                <w:color w:val="000000"/>
                <w:sz w:val="26"/>
                <w:szCs w:val="26"/>
                <w:lang w:eastAsia="en-US" w:bidi="ru-RU"/>
              </w:rPr>
              <w:t xml:space="preserve">Организация с участием представителей прокуратуры правового просвещения муниципальных служащих и лиц, замещающих </w:t>
            </w:r>
            <w:r>
              <w:rPr>
                <w:color w:val="000000"/>
                <w:sz w:val="26"/>
                <w:szCs w:val="26"/>
                <w:lang w:eastAsia="en-US" w:bidi="ru-RU"/>
              </w:rPr>
              <w:lastRenderedPageBreak/>
              <w:t>муниципальные должности</w:t>
            </w:r>
          </w:p>
        </w:tc>
        <w:tc>
          <w:tcPr>
            <w:tcW w:w="660"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28"/>
              <w:jc w:val="center"/>
              <w:rPr>
                <w:rFonts w:eastAsia="Times New Roman"/>
                <w:sz w:val="26"/>
                <w:szCs w:val="26"/>
                <w:lang w:eastAsia="en-US"/>
              </w:rPr>
            </w:pPr>
            <w:r>
              <w:rPr>
                <w:sz w:val="26"/>
                <w:szCs w:val="26"/>
                <w:lang w:eastAsia="en-US"/>
              </w:rPr>
              <w:lastRenderedPageBreak/>
              <w:t>Ежегодно</w:t>
            </w:r>
          </w:p>
        </w:tc>
        <w:tc>
          <w:tcPr>
            <w:tcW w:w="1696" w:type="pct"/>
            <w:gridSpan w:val="3"/>
            <w:tcBorders>
              <w:top w:val="outset" w:sz="6" w:space="0" w:color="auto"/>
              <w:left w:val="outset" w:sz="6" w:space="0" w:color="auto"/>
              <w:bottom w:val="outset" w:sz="6" w:space="0" w:color="auto"/>
              <w:right w:val="outset" w:sz="6" w:space="0" w:color="auto"/>
            </w:tcBorders>
            <w:hideMark/>
          </w:tcPr>
          <w:p w:rsidR="00003633" w:rsidRDefault="00003633">
            <w:pPr>
              <w:pStyle w:val="20"/>
              <w:shd w:val="clear" w:color="auto" w:fill="auto"/>
              <w:spacing w:after="236" w:line="274" w:lineRule="exact"/>
              <w:ind w:left="60" w:right="40"/>
              <w:rPr>
                <w:i w:val="0"/>
                <w:sz w:val="26"/>
                <w:szCs w:val="26"/>
              </w:rPr>
            </w:pPr>
            <w:r>
              <w:rPr>
                <w:i w:val="0"/>
                <w:sz w:val="26"/>
                <w:szCs w:val="26"/>
              </w:rPr>
              <w:t xml:space="preserve">секретарь комиссии по соблюдению требований к служебному поведению муниципальных служащих администрации Торковичского сельского поселения и </w:t>
            </w:r>
            <w:r>
              <w:rPr>
                <w:i w:val="0"/>
                <w:sz w:val="26"/>
                <w:szCs w:val="26"/>
              </w:rPr>
              <w:lastRenderedPageBreak/>
              <w:t xml:space="preserve">урегулированию конфликта интересов  </w:t>
            </w:r>
          </w:p>
        </w:tc>
        <w:tc>
          <w:tcPr>
            <w:tcW w:w="396" w:type="pct"/>
            <w:gridSpan w:val="2"/>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bl>
    <w:p w:rsidR="00003633" w:rsidRDefault="00003633" w:rsidP="00003633">
      <w:pPr>
        <w:rPr>
          <w:rFonts w:eastAsia="Times New Roman"/>
        </w:rPr>
      </w:pPr>
    </w:p>
    <w:p w:rsidR="00BB1ADB" w:rsidRDefault="00B92E58" w:rsidP="00B92E58">
      <w:pPr>
        <w:tabs>
          <w:tab w:val="left" w:pos="6120"/>
        </w:tabs>
        <w:ind w:left="9360"/>
        <w:jc w:val="both"/>
        <w:rPr>
          <w:sz w:val="28"/>
          <w:szCs w:val="28"/>
        </w:rPr>
      </w:pPr>
      <w:r>
        <w:rPr>
          <w:sz w:val="28"/>
          <w:szCs w:val="28"/>
        </w:rPr>
        <w:tab/>
      </w:r>
      <w:r>
        <w:rPr>
          <w:sz w:val="28"/>
          <w:szCs w:val="28"/>
        </w:rPr>
        <w:tab/>
      </w:r>
    </w:p>
    <w:sectPr w:rsidR="00BB1ADB" w:rsidSect="004179A7">
      <w:pgSz w:w="16837" w:h="11905" w:orient="landscape"/>
      <w:pgMar w:top="850" w:right="1134" w:bottom="1701" w:left="1134"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486" w:rsidRDefault="009F4486">
      <w:r>
        <w:separator/>
      </w:r>
    </w:p>
  </w:endnote>
  <w:endnote w:type="continuationSeparator" w:id="1">
    <w:p w:rsidR="009F4486" w:rsidRDefault="009F44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140" w:rsidRDefault="00C9314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140" w:rsidRDefault="00C93140">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140" w:rsidRDefault="00C9314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486" w:rsidRDefault="009F4486">
      <w:r>
        <w:separator/>
      </w:r>
    </w:p>
  </w:footnote>
  <w:footnote w:type="continuationSeparator" w:id="1">
    <w:p w:rsidR="009F4486" w:rsidRDefault="009F44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140" w:rsidRDefault="00C9314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140" w:rsidRDefault="00C93140">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140" w:rsidRDefault="00C9314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945D1"/>
    <w:multiLevelType w:val="hybridMultilevel"/>
    <w:tmpl w:val="AEC0A394"/>
    <w:lvl w:ilvl="0" w:tplc="98F8DE60">
      <w:start w:val="1"/>
      <w:numFmt w:val="decimal"/>
      <w:lvlText w:val="%1."/>
      <w:lvlJc w:val="left"/>
      <w:pPr>
        <w:ind w:left="83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3FB6744"/>
    <w:multiLevelType w:val="hybridMultilevel"/>
    <w:tmpl w:val="0CEC27EE"/>
    <w:lvl w:ilvl="0" w:tplc="DB38AC50">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8CC4160"/>
    <w:multiLevelType w:val="singleLevel"/>
    <w:tmpl w:val="4260B514"/>
    <w:lvl w:ilvl="0">
      <w:start w:val="2"/>
      <w:numFmt w:val="decimal"/>
      <w:lvlText w:val="%1."/>
      <w:legacy w:legacy="1" w:legacySpace="0" w:legacyIndent="278"/>
      <w:lvlJc w:val="left"/>
      <w:rPr>
        <w:rFonts w:ascii="Times New Roman" w:hAnsi="Times New Roman" w:cs="Times New Roman" w:hint="default"/>
      </w:rPr>
    </w:lvl>
  </w:abstractNum>
  <w:abstractNum w:abstractNumId="3">
    <w:nsid w:val="7B9844B6"/>
    <w:multiLevelType w:val="hybridMultilevel"/>
    <w:tmpl w:val="885474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8434"/>
  </w:hdrShapeDefaults>
  <w:footnotePr>
    <w:footnote w:id="0"/>
    <w:footnote w:id="1"/>
  </w:footnotePr>
  <w:endnotePr>
    <w:endnote w:id="0"/>
    <w:endnote w:id="1"/>
  </w:endnotePr>
  <w:compat>
    <w:spaceForUL/>
    <w:balanceSingleByteDoubleByteWidth/>
    <w:doNotLeaveBackslashAlone/>
    <w:ulTrailSpace/>
    <w:adjustLineHeightInTable/>
    <w:useFELayout/>
  </w:compat>
  <w:docVars>
    <w:docVar w:name="BossProviderVariable" w:val="25_01_2006!72af17d2-8e58-4cf2-8ed8-06625094e619"/>
  </w:docVars>
  <w:rsids>
    <w:rsidRoot w:val="0099260F"/>
    <w:rsid w:val="00003633"/>
    <w:rsid w:val="00011197"/>
    <w:rsid w:val="00013896"/>
    <w:rsid w:val="00090152"/>
    <w:rsid w:val="000C5B6D"/>
    <w:rsid w:val="000F40ED"/>
    <w:rsid w:val="00127D2B"/>
    <w:rsid w:val="00190776"/>
    <w:rsid w:val="001912C6"/>
    <w:rsid w:val="001B7FD1"/>
    <w:rsid w:val="001F64B3"/>
    <w:rsid w:val="00234311"/>
    <w:rsid w:val="002750D7"/>
    <w:rsid w:val="002C5A03"/>
    <w:rsid w:val="003001A0"/>
    <w:rsid w:val="003158E4"/>
    <w:rsid w:val="00324BAB"/>
    <w:rsid w:val="00332871"/>
    <w:rsid w:val="003501B7"/>
    <w:rsid w:val="0037412B"/>
    <w:rsid w:val="00377A89"/>
    <w:rsid w:val="003D1419"/>
    <w:rsid w:val="003D5694"/>
    <w:rsid w:val="004179A7"/>
    <w:rsid w:val="00425A31"/>
    <w:rsid w:val="00500DBE"/>
    <w:rsid w:val="005D7EEB"/>
    <w:rsid w:val="005F68DF"/>
    <w:rsid w:val="006D7B6A"/>
    <w:rsid w:val="006F18AB"/>
    <w:rsid w:val="00714B3D"/>
    <w:rsid w:val="00716CA3"/>
    <w:rsid w:val="00716FCE"/>
    <w:rsid w:val="00734C34"/>
    <w:rsid w:val="00751917"/>
    <w:rsid w:val="00760716"/>
    <w:rsid w:val="007609FD"/>
    <w:rsid w:val="00815670"/>
    <w:rsid w:val="00834E60"/>
    <w:rsid w:val="00922675"/>
    <w:rsid w:val="0099260F"/>
    <w:rsid w:val="009F4486"/>
    <w:rsid w:val="00A13739"/>
    <w:rsid w:val="00A57B4C"/>
    <w:rsid w:val="00A7653B"/>
    <w:rsid w:val="00AB73D4"/>
    <w:rsid w:val="00AF16D8"/>
    <w:rsid w:val="00B20F63"/>
    <w:rsid w:val="00B72C59"/>
    <w:rsid w:val="00B90DEC"/>
    <w:rsid w:val="00B92E58"/>
    <w:rsid w:val="00BB1ADB"/>
    <w:rsid w:val="00BB1D71"/>
    <w:rsid w:val="00C67193"/>
    <w:rsid w:val="00C71660"/>
    <w:rsid w:val="00C93140"/>
    <w:rsid w:val="00CD1740"/>
    <w:rsid w:val="00D05E6F"/>
    <w:rsid w:val="00D24A36"/>
    <w:rsid w:val="00D602EA"/>
    <w:rsid w:val="00D6768C"/>
    <w:rsid w:val="00D82D03"/>
    <w:rsid w:val="00DC5C7A"/>
    <w:rsid w:val="00DD45AE"/>
    <w:rsid w:val="00DD4650"/>
    <w:rsid w:val="00DF1D01"/>
    <w:rsid w:val="00E4160F"/>
    <w:rsid w:val="00E41B59"/>
    <w:rsid w:val="00F912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670"/>
    <w:pPr>
      <w:widowControl w:val="0"/>
      <w:autoSpaceDE w:val="0"/>
      <w:autoSpaceDN w:val="0"/>
      <w:adjustRightInd w:val="0"/>
      <w:spacing w:after="0" w:line="240" w:lineRule="auto"/>
    </w:pPr>
    <w:rPr>
      <w:rFonts w:hAnsi="Times New Roman" w:cs="Times New Roman"/>
      <w:sz w:val="24"/>
      <w:szCs w:val="24"/>
    </w:rPr>
  </w:style>
  <w:style w:type="paragraph" w:styleId="1">
    <w:name w:val="heading 1"/>
    <w:basedOn w:val="a"/>
    <w:next w:val="a"/>
    <w:link w:val="10"/>
    <w:uiPriority w:val="9"/>
    <w:qFormat/>
    <w:rsid w:val="00003633"/>
    <w:pPr>
      <w:keepNext/>
      <w:keepLines/>
      <w:widowControl/>
      <w:autoSpaceDE/>
      <w:autoSpaceDN/>
      <w:adjustRightInd/>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815670"/>
    <w:pPr>
      <w:spacing w:line="320" w:lineRule="exact"/>
    </w:pPr>
  </w:style>
  <w:style w:type="paragraph" w:customStyle="1" w:styleId="Style2">
    <w:name w:val="Style2"/>
    <w:basedOn w:val="a"/>
    <w:uiPriority w:val="99"/>
    <w:rsid w:val="00815670"/>
    <w:pPr>
      <w:spacing w:line="323" w:lineRule="exact"/>
      <w:ind w:firstLine="667"/>
      <w:jc w:val="both"/>
    </w:pPr>
  </w:style>
  <w:style w:type="paragraph" w:customStyle="1" w:styleId="Style3">
    <w:name w:val="Style3"/>
    <w:basedOn w:val="a"/>
    <w:uiPriority w:val="99"/>
    <w:rsid w:val="00815670"/>
  </w:style>
  <w:style w:type="paragraph" w:customStyle="1" w:styleId="Style4">
    <w:name w:val="Style4"/>
    <w:basedOn w:val="a"/>
    <w:uiPriority w:val="99"/>
    <w:rsid w:val="00815670"/>
    <w:pPr>
      <w:spacing w:line="326" w:lineRule="exact"/>
      <w:ind w:firstLine="624"/>
      <w:jc w:val="both"/>
    </w:pPr>
  </w:style>
  <w:style w:type="character" w:customStyle="1" w:styleId="FontStyle11">
    <w:name w:val="Font Style11"/>
    <w:basedOn w:val="a0"/>
    <w:uiPriority w:val="99"/>
    <w:rsid w:val="00815670"/>
    <w:rPr>
      <w:rFonts w:ascii="Times New Roman" w:hAnsi="Times New Roman" w:cs="Times New Roman"/>
      <w:sz w:val="26"/>
      <w:szCs w:val="26"/>
    </w:rPr>
  </w:style>
  <w:style w:type="character" w:styleId="a3">
    <w:name w:val="Hyperlink"/>
    <w:basedOn w:val="a0"/>
    <w:uiPriority w:val="99"/>
    <w:rsid w:val="00815670"/>
    <w:rPr>
      <w:color w:val="648BCB"/>
      <w:u w:val="single"/>
    </w:rPr>
  </w:style>
  <w:style w:type="paragraph" w:styleId="a4">
    <w:name w:val="header"/>
    <w:basedOn w:val="a"/>
    <w:link w:val="a5"/>
    <w:uiPriority w:val="99"/>
    <w:semiHidden/>
    <w:unhideWhenUsed/>
    <w:rsid w:val="0099260F"/>
    <w:pPr>
      <w:tabs>
        <w:tab w:val="center" w:pos="4677"/>
        <w:tab w:val="right" w:pos="9355"/>
      </w:tabs>
    </w:pPr>
  </w:style>
  <w:style w:type="character" w:customStyle="1" w:styleId="a5">
    <w:name w:val="Верхний колонтитул Знак"/>
    <w:basedOn w:val="a0"/>
    <w:link w:val="a4"/>
    <w:uiPriority w:val="99"/>
    <w:semiHidden/>
    <w:rsid w:val="0099260F"/>
    <w:rPr>
      <w:rFonts w:hAnsi="Times New Roman" w:cs="Times New Roman"/>
      <w:sz w:val="24"/>
      <w:szCs w:val="24"/>
    </w:rPr>
  </w:style>
  <w:style w:type="paragraph" w:styleId="a6">
    <w:name w:val="footer"/>
    <w:basedOn w:val="a"/>
    <w:link w:val="a7"/>
    <w:uiPriority w:val="99"/>
    <w:semiHidden/>
    <w:unhideWhenUsed/>
    <w:rsid w:val="0099260F"/>
    <w:pPr>
      <w:tabs>
        <w:tab w:val="center" w:pos="4677"/>
        <w:tab w:val="right" w:pos="9355"/>
      </w:tabs>
    </w:pPr>
  </w:style>
  <w:style w:type="character" w:customStyle="1" w:styleId="a7">
    <w:name w:val="Нижний колонтитул Знак"/>
    <w:basedOn w:val="a0"/>
    <w:link w:val="a6"/>
    <w:uiPriority w:val="99"/>
    <w:semiHidden/>
    <w:rsid w:val="0099260F"/>
    <w:rPr>
      <w:rFonts w:hAnsi="Times New Roman" w:cs="Times New Roman"/>
      <w:sz w:val="24"/>
      <w:szCs w:val="24"/>
    </w:rPr>
  </w:style>
  <w:style w:type="character" w:customStyle="1" w:styleId="a8">
    <w:name w:val="Основной текст_"/>
    <w:basedOn w:val="a0"/>
    <w:link w:val="11"/>
    <w:rsid w:val="00BB1ADB"/>
    <w:rPr>
      <w:sz w:val="27"/>
      <w:szCs w:val="27"/>
      <w:shd w:val="clear" w:color="auto" w:fill="FFFFFF"/>
    </w:rPr>
  </w:style>
  <w:style w:type="paragraph" w:customStyle="1" w:styleId="11">
    <w:name w:val="Основной текст1"/>
    <w:basedOn w:val="a"/>
    <w:link w:val="a8"/>
    <w:rsid w:val="00BB1ADB"/>
    <w:pPr>
      <w:widowControl/>
      <w:shd w:val="clear" w:color="auto" w:fill="FFFFFF"/>
      <w:autoSpaceDE/>
      <w:autoSpaceDN/>
      <w:adjustRightInd/>
      <w:spacing w:after="600" w:line="317" w:lineRule="exact"/>
    </w:pPr>
    <w:rPr>
      <w:rFonts w:hAnsiTheme="minorHAnsi" w:cstheme="minorBidi"/>
      <w:sz w:val="27"/>
      <w:szCs w:val="27"/>
    </w:rPr>
  </w:style>
  <w:style w:type="paragraph" w:customStyle="1" w:styleId="Style15">
    <w:name w:val="Style15"/>
    <w:basedOn w:val="a"/>
    <w:uiPriority w:val="99"/>
    <w:rsid w:val="00BB1ADB"/>
    <w:pPr>
      <w:spacing w:line="305" w:lineRule="exact"/>
      <w:ind w:firstLine="648"/>
      <w:jc w:val="both"/>
    </w:pPr>
    <w:rPr>
      <w:rFonts w:eastAsia="Times New Roman"/>
    </w:rPr>
  </w:style>
  <w:style w:type="character" w:customStyle="1" w:styleId="FontStyle26">
    <w:name w:val="Font Style26"/>
    <w:basedOn w:val="a0"/>
    <w:uiPriority w:val="99"/>
    <w:rsid w:val="00BB1ADB"/>
    <w:rPr>
      <w:rFonts w:ascii="Times New Roman" w:hAnsi="Times New Roman" w:cs="Times New Roman"/>
      <w:sz w:val="24"/>
      <w:szCs w:val="24"/>
    </w:rPr>
  </w:style>
  <w:style w:type="paragraph" w:styleId="a9">
    <w:name w:val="Balloon Text"/>
    <w:basedOn w:val="a"/>
    <w:link w:val="aa"/>
    <w:uiPriority w:val="99"/>
    <w:semiHidden/>
    <w:unhideWhenUsed/>
    <w:rsid w:val="00C71660"/>
    <w:rPr>
      <w:rFonts w:ascii="Tahoma" w:hAnsi="Tahoma" w:cs="Tahoma"/>
      <w:sz w:val="16"/>
      <w:szCs w:val="16"/>
    </w:rPr>
  </w:style>
  <w:style w:type="character" w:customStyle="1" w:styleId="aa">
    <w:name w:val="Текст выноски Знак"/>
    <w:basedOn w:val="a0"/>
    <w:link w:val="a9"/>
    <w:uiPriority w:val="99"/>
    <w:semiHidden/>
    <w:rsid w:val="00C71660"/>
    <w:rPr>
      <w:rFonts w:ascii="Tahoma" w:hAnsi="Tahoma" w:cs="Tahoma"/>
      <w:sz w:val="16"/>
      <w:szCs w:val="16"/>
    </w:rPr>
  </w:style>
  <w:style w:type="paragraph" w:styleId="ab">
    <w:name w:val="Body Text"/>
    <w:basedOn w:val="a"/>
    <w:link w:val="ac"/>
    <w:rsid w:val="00C67193"/>
    <w:pPr>
      <w:widowControl/>
      <w:autoSpaceDE/>
      <w:autoSpaceDN/>
      <w:adjustRightInd/>
      <w:spacing w:after="120"/>
    </w:pPr>
    <w:rPr>
      <w:rFonts w:eastAsia="Times New Roman"/>
    </w:rPr>
  </w:style>
  <w:style w:type="character" w:customStyle="1" w:styleId="ac">
    <w:name w:val="Основной текст Знак"/>
    <w:basedOn w:val="a0"/>
    <w:link w:val="ab"/>
    <w:rsid w:val="00C67193"/>
    <w:rPr>
      <w:rFonts w:eastAsia="Times New Roman" w:hAnsi="Times New Roman" w:cs="Times New Roman"/>
      <w:sz w:val="24"/>
      <w:szCs w:val="24"/>
    </w:rPr>
  </w:style>
  <w:style w:type="paragraph" w:styleId="ad">
    <w:name w:val="List Paragraph"/>
    <w:basedOn w:val="a"/>
    <w:uiPriority w:val="34"/>
    <w:qFormat/>
    <w:rsid w:val="00C67193"/>
    <w:pPr>
      <w:widowControl/>
      <w:autoSpaceDE/>
      <w:autoSpaceDN/>
      <w:adjustRightInd/>
      <w:spacing w:after="200" w:line="276" w:lineRule="auto"/>
      <w:ind w:left="720"/>
    </w:pPr>
    <w:rPr>
      <w:rFonts w:ascii="Calibri" w:eastAsia="Times New Roman" w:hAnsi="Calibri" w:cs="Calibri"/>
      <w:sz w:val="22"/>
      <w:szCs w:val="22"/>
    </w:rPr>
  </w:style>
  <w:style w:type="character" w:customStyle="1" w:styleId="FontStyle14">
    <w:name w:val="Font Style14"/>
    <w:rsid w:val="00C67193"/>
    <w:rPr>
      <w:rFonts w:ascii="Times New Roman" w:hAnsi="Times New Roman" w:cs="Times New Roman" w:hint="default"/>
      <w:sz w:val="26"/>
      <w:szCs w:val="26"/>
    </w:rPr>
  </w:style>
  <w:style w:type="character" w:customStyle="1" w:styleId="10">
    <w:name w:val="Заголовок 1 Знак"/>
    <w:basedOn w:val="a0"/>
    <w:link w:val="1"/>
    <w:uiPriority w:val="9"/>
    <w:rsid w:val="00003633"/>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003633"/>
    <w:pPr>
      <w:autoSpaceDE w:val="0"/>
      <w:autoSpaceDN w:val="0"/>
      <w:adjustRightInd w:val="0"/>
      <w:spacing w:after="0" w:line="240" w:lineRule="auto"/>
    </w:pPr>
    <w:rPr>
      <w:rFonts w:eastAsiaTheme="minorHAnsi" w:hAnsi="Times New Roman" w:cs="Times New Roman"/>
      <w:sz w:val="26"/>
      <w:szCs w:val="26"/>
      <w:lang w:eastAsia="en-US"/>
    </w:rPr>
  </w:style>
  <w:style w:type="character" w:customStyle="1" w:styleId="2">
    <w:name w:val="Основной текст (2)_"/>
    <w:basedOn w:val="a0"/>
    <w:link w:val="20"/>
    <w:locked/>
    <w:rsid w:val="00003633"/>
    <w:rPr>
      <w:rFonts w:eastAsia="Times New Roman" w:hAnsi="Times New Roman" w:cs="Times New Roman"/>
      <w:i/>
      <w:iCs/>
      <w:spacing w:val="-1"/>
      <w:sz w:val="21"/>
      <w:szCs w:val="21"/>
      <w:shd w:val="clear" w:color="auto" w:fill="FFFFFF"/>
    </w:rPr>
  </w:style>
  <w:style w:type="paragraph" w:customStyle="1" w:styleId="20">
    <w:name w:val="Основной текст (2)"/>
    <w:basedOn w:val="a"/>
    <w:link w:val="2"/>
    <w:rsid w:val="00003633"/>
    <w:pPr>
      <w:shd w:val="clear" w:color="auto" w:fill="FFFFFF"/>
      <w:autoSpaceDE/>
      <w:autoSpaceDN/>
      <w:adjustRightInd/>
      <w:spacing w:after="240" w:line="298" w:lineRule="exact"/>
      <w:jc w:val="both"/>
    </w:pPr>
    <w:rPr>
      <w:rFonts w:eastAsia="Times New Roman"/>
      <w:i/>
      <w:iCs/>
      <w:spacing w:val="-1"/>
      <w:sz w:val="21"/>
      <w:szCs w:val="21"/>
    </w:rPr>
  </w:style>
  <w:style w:type="character" w:customStyle="1" w:styleId="apple-converted-space">
    <w:name w:val="apple-converted-space"/>
    <w:basedOn w:val="a0"/>
    <w:rsid w:val="00003633"/>
  </w:style>
</w:styles>
</file>

<file path=word/webSettings.xml><?xml version="1.0" encoding="utf-8"?>
<w:webSettings xmlns:r="http://schemas.openxmlformats.org/officeDocument/2006/relationships" xmlns:w="http://schemas.openxmlformats.org/wordprocessingml/2006/main">
  <w:divs>
    <w:div w:id="405147197">
      <w:bodyDiv w:val="1"/>
      <w:marLeft w:val="0"/>
      <w:marRight w:val="0"/>
      <w:marTop w:val="0"/>
      <w:marBottom w:val="0"/>
      <w:divBdr>
        <w:top w:val="none" w:sz="0" w:space="0" w:color="auto"/>
        <w:left w:val="none" w:sz="0" w:space="0" w:color="auto"/>
        <w:bottom w:val="none" w:sz="0" w:space="0" w:color="auto"/>
        <w:right w:val="none" w:sz="0" w:space="0" w:color="auto"/>
      </w:divBdr>
    </w:div>
    <w:div w:id="45471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Pages>
  <Words>3788</Words>
  <Characters>21592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Stepanova</dc:creator>
  <cp:lastModifiedBy>1</cp:lastModifiedBy>
  <cp:revision>18</cp:revision>
  <cp:lastPrinted>2018-03-23T08:54:00Z</cp:lastPrinted>
  <dcterms:created xsi:type="dcterms:W3CDTF">2016-05-17T07:36:00Z</dcterms:created>
  <dcterms:modified xsi:type="dcterms:W3CDTF">2018-03-23T08:55:00Z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ssProviderVariable">
    <vt:lpwstr>72af17d2-8e58-4cf2-8ed8-06625094e619</vt:lpwstr>
  </property>
</Properties>
</file>